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10"/>
        <w:tblW w:w="0" w:type="auto"/>
        <w:tblLook w:val="01E0" w:firstRow="1" w:lastRow="1" w:firstColumn="1" w:lastColumn="1" w:noHBand="0" w:noVBand="0"/>
      </w:tblPr>
      <w:tblGrid>
        <w:gridCol w:w="5122"/>
        <w:gridCol w:w="819"/>
        <w:gridCol w:w="5036"/>
      </w:tblGrid>
      <w:tr w:rsidR="004018FB" w:rsidTr="0096748C">
        <w:trPr>
          <w:trHeight w:val="2351"/>
        </w:trPr>
        <w:tc>
          <w:tcPr>
            <w:tcW w:w="5122" w:type="dxa"/>
          </w:tcPr>
          <w:p w:rsidR="004018FB" w:rsidRDefault="004018FB" w:rsidP="004018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</w:t>
            </w:r>
          </w:p>
          <w:p w:rsidR="004018FB" w:rsidRDefault="004018FB" w:rsidP="004018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61»</w:t>
            </w:r>
          </w:p>
          <w:p w:rsidR="004018FB" w:rsidRDefault="004018FB" w:rsidP="00401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(МДОУ «Детский сад № 61»)</w:t>
            </w:r>
          </w:p>
          <w:p w:rsidR="004018FB" w:rsidRPr="004018FB" w:rsidRDefault="004018FB" w:rsidP="00401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Волгоградская, дом 59а, г. Ярославль, 150063</w:t>
            </w:r>
          </w:p>
          <w:p w:rsidR="004018FB" w:rsidRDefault="004018FB" w:rsidP="0040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53-84-15, факс 53-76-05</w:t>
            </w:r>
          </w:p>
          <w:p w:rsidR="004018FB" w:rsidRDefault="004018FB" w:rsidP="0040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50961147, ОГРН 1027600510464,</w:t>
            </w:r>
          </w:p>
          <w:p w:rsidR="004018FB" w:rsidRDefault="004018FB" w:rsidP="0040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7602023907/760201001</w:t>
            </w:r>
          </w:p>
          <w:p w:rsidR="004018FB" w:rsidRDefault="004018FB" w:rsidP="004018F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18FB" w:rsidRPr="0096748C" w:rsidRDefault="0096748C" w:rsidP="0096748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6748C">
              <w:rPr>
                <w:rFonts w:ascii="Times New Roman" w:hAnsi="Times New Roman" w:cs="Times New Roman"/>
                <w:szCs w:val="20"/>
              </w:rPr>
              <w:t>14 декабря 2017 г.</w:t>
            </w:r>
          </w:p>
        </w:tc>
        <w:tc>
          <w:tcPr>
            <w:tcW w:w="819" w:type="dxa"/>
          </w:tcPr>
          <w:p w:rsidR="004018FB" w:rsidRDefault="004018FB" w:rsidP="00401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</w:tcPr>
          <w:p w:rsidR="004018FB" w:rsidRDefault="004018FB" w:rsidP="004018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18FB" w:rsidRDefault="004018FB" w:rsidP="004018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18FB" w:rsidRDefault="004018FB" w:rsidP="00401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48C" w:rsidRDefault="0096748C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FB" w:rsidRDefault="0072057D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  <w:r w:rsidR="00401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МРЦ </w:t>
      </w:r>
    </w:p>
    <w:p w:rsidR="0072057D" w:rsidRPr="004018FB" w:rsidRDefault="004018FB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</w:t>
      </w:r>
      <w:proofErr w:type="gramEnd"/>
      <w:r w:rsidRPr="0040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МДОУ «Детский сад № 6, 61, 69, 149»</w:t>
      </w:r>
    </w:p>
    <w:p w:rsidR="0072057D" w:rsidRDefault="0049343E" w:rsidP="004934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«Организационно-методическое сопровождение процессов реализации ФГОС ДО»</w:t>
      </w:r>
    </w:p>
    <w:p w:rsidR="0049343E" w:rsidRPr="0049343E" w:rsidRDefault="0049343E" w:rsidP="004934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7D" w:rsidRDefault="0072057D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2017/2018 учебного года</w:t>
      </w:r>
    </w:p>
    <w:p w:rsidR="0072057D" w:rsidRDefault="0072057D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7D" w:rsidRPr="0049343E" w:rsidRDefault="0072057D" w:rsidP="00720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343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</w:t>
      </w:r>
      <w:r w:rsidR="0049343E" w:rsidRPr="00493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роекта   </w:t>
      </w:r>
      <w:proofErr w:type="spellStart"/>
      <w:r w:rsidR="0049343E" w:rsidRPr="0049343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Плескевич</w:t>
      </w:r>
      <w:proofErr w:type="spellEnd"/>
      <w:r w:rsidR="0049343E" w:rsidRPr="00493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 В.</w:t>
      </w:r>
    </w:p>
    <w:p w:rsidR="0072057D" w:rsidRDefault="0072057D" w:rsidP="007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64"/>
        <w:gridCol w:w="2693"/>
        <w:gridCol w:w="3119"/>
        <w:gridCol w:w="3827"/>
        <w:gridCol w:w="2077"/>
      </w:tblGrid>
      <w:tr w:rsidR="00575416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</w:t>
            </w:r>
          </w:p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</w:t>
            </w:r>
          </w:p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не выполнено</w:t>
            </w:r>
          </w:p>
          <w:p w:rsidR="0072057D" w:rsidRPr="00575416" w:rsidRDefault="0072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</w:t>
            </w:r>
            <w:proofErr w:type="gramEnd"/>
            <w:r w:rsidRPr="0057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какой причине)</w:t>
            </w:r>
          </w:p>
        </w:tc>
      </w:tr>
      <w:tr w:rsidR="004018FB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FB" w:rsidRDefault="004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Организационно-аналитический этап</w:t>
            </w:r>
          </w:p>
          <w:p w:rsidR="004018FB" w:rsidRPr="009372A7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018FB" w:rsidRPr="009372A7" w:rsidRDefault="004018FB" w:rsidP="009372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</w:t>
            </w:r>
            <w:r w:rsidRPr="0093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дефицита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компетентности и сформировать запрос на сопровождение.</w:t>
            </w:r>
          </w:p>
          <w:p w:rsidR="004018FB" w:rsidRPr="009372A7" w:rsidRDefault="004018FB" w:rsidP="009372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п</w:t>
            </w:r>
            <w:r w:rsidRPr="0093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работы МРЦ.</w:t>
            </w:r>
          </w:p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C37C5A" w:rsidRDefault="004018FB" w:rsidP="009318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организационно-аналитической деятельности на предмет реализации проекта.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FF158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анализ дефицита 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компетентности педагогов по реализации ФГОС ДО.</w:t>
            </w:r>
          </w:p>
          <w:p w:rsidR="004018FB" w:rsidRDefault="004018FB" w:rsidP="00FF158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актуальности выбора направлений реализации проекта.</w:t>
            </w:r>
          </w:p>
          <w:p w:rsidR="004018FB" w:rsidRPr="00FF158A" w:rsidRDefault="004018FB" w:rsidP="00FF158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</w:t>
            </w:r>
            <w:r w:rsidR="0096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r w:rsidRPr="00FF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МРЦ.</w:t>
            </w:r>
            <w:bookmarkStart w:id="0" w:name="_GoBack"/>
            <w:bookmarkEnd w:id="0"/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выполненных мероприятий нет.</w:t>
            </w:r>
          </w:p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МРЦ осуществляется в соответствии с намеченным планированием.</w:t>
            </w:r>
          </w:p>
        </w:tc>
      </w:tr>
      <w:tr w:rsidR="004018FB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9372A7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575416" w:rsidRDefault="004018FB" w:rsidP="00AB13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8FB" w:rsidRPr="00EB704A" w:rsidRDefault="004018FB" w:rsidP="00EB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Организационно-методическая 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мастер-класс № 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EA6C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Подготовлены материалы к теоретической, практической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мероприятия и материалов для выдачи участникам мастер-класс № 1.</w:t>
            </w:r>
          </w:p>
          <w:p w:rsidR="004018FB" w:rsidRPr="00C37C5A" w:rsidRDefault="004018FB" w:rsidP="00EA6C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ответственные и степень участия в проведении мастер-класс № 1.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8FB" w:rsidTr="0096748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8FB" w:rsidRDefault="0040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этап</w:t>
            </w:r>
          </w:p>
          <w:p w:rsidR="004018FB" w:rsidRPr="00BE2652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018FB" w:rsidRPr="00C37C5A" w:rsidRDefault="004018FB" w:rsidP="00A77E7A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C37C5A">
              <w:rPr>
                <w:szCs w:val="28"/>
              </w:rPr>
              <w:t>Оказывать методическую поддержку, создавать мотивационные условия, благоприятные для профессионального развития педагогов и совершенствования опыта практической деятельности, ориентированной на развитие каждого педагога.</w:t>
            </w:r>
          </w:p>
          <w:p w:rsidR="004018FB" w:rsidRPr="00C37C5A" w:rsidRDefault="004018FB" w:rsidP="00A77E7A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C37C5A">
              <w:rPr>
                <w:szCs w:val="28"/>
              </w:rPr>
              <w:t>Совершенствовать профессиональную компетенцию педагогических и руководящих работников ДОУ в условиях реализации ФГОС ДО.</w:t>
            </w:r>
          </w:p>
          <w:p w:rsidR="004018FB" w:rsidRPr="00A77E7A" w:rsidRDefault="004018FB" w:rsidP="00A77E7A">
            <w:pPr>
              <w:pStyle w:val="a4"/>
              <w:numPr>
                <w:ilvl w:val="0"/>
                <w:numId w:val="7"/>
              </w:numPr>
              <w:rPr>
                <w:szCs w:val="28"/>
              </w:rPr>
            </w:pPr>
            <w:r w:rsidRPr="00C37C5A">
              <w:rPr>
                <w:szCs w:val="28"/>
              </w:rPr>
              <w:t xml:space="preserve">Осуществлять эффективное использование потенциала педагогических сообществ старших воспитателей, воспитателей и специалистов ДОУ в повышении качества информационно-методического и </w:t>
            </w:r>
            <w:r w:rsidRPr="00C37C5A">
              <w:rPr>
                <w:szCs w:val="28"/>
              </w:rPr>
              <w:lastRenderedPageBreak/>
              <w:t>дидактического оснащения образовательного процесса, отвечающего требованиям ФГОС ДО.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FB" w:rsidRPr="00AB13B8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Мастер-класс</w:t>
            </w:r>
          </w:p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ДО: создание условий для организации познавательно-исследовательской деятельности в разных возрастных группах»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FB" w:rsidRPr="00FF158A" w:rsidRDefault="004018FB" w:rsidP="005754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eastAsia="ru-RU"/>
                <w14:cntxtAlts/>
              </w:rPr>
            </w:pPr>
            <w:r w:rsidRPr="00FF158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eastAsia="ru-RU"/>
                <w14:cntxtAlts/>
              </w:rPr>
              <w:t>Расширение знаний педагогов об организации познавательно-исследовательской и опытно-экспериментальной деятельности в ДОУ в условиях реализации ФГОС ДО.</w:t>
            </w:r>
          </w:p>
          <w:p w:rsidR="004018FB" w:rsidRPr="00FF158A" w:rsidRDefault="004018FB" w:rsidP="00575416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eastAsia="ru-RU"/>
                <w14:cntxtAlts/>
              </w:rPr>
            </w:pPr>
            <w:r w:rsidRPr="00FF158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eastAsia="ru-RU"/>
                <w14:cntxtAlts/>
              </w:rPr>
              <w:t>Использование представленного опыта в собственной профессиональной деятельности по организации и реализации познавательно-иссле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8"/>
                <w:lang w:eastAsia="ru-RU"/>
                <w14:cntxtAlts/>
              </w:rPr>
              <w:t>довательской деятельности в ДОУ.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8FB" w:rsidRDefault="004018FB" w:rsidP="00FF158A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Созданы</w:t>
            </w:r>
            <w:r w:rsidRPr="00FF158A">
              <w:rPr>
                <w:szCs w:val="28"/>
              </w:rPr>
              <w:t xml:space="preserve"> мотивационные условия, благоприятные для профессионального развития педагогов и совершенствования опыта практической деятельности, ориентированной на развитие каждого педагога.</w:t>
            </w:r>
          </w:p>
          <w:p w:rsidR="004018FB" w:rsidRPr="00FF158A" w:rsidRDefault="004018FB" w:rsidP="00FF158A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Созданы условия, способствующие распространению опыта реализации ФГОС ДО.</w:t>
            </w:r>
          </w:p>
          <w:p w:rsidR="004018FB" w:rsidRPr="00575416" w:rsidRDefault="004018FB" w:rsidP="00575416">
            <w:pPr>
              <w:pStyle w:val="a4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 xml:space="preserve">Реализовано </w:t>
            </w:r>
            <w:r w:rsidRPr="00FF158A">
              <w:rPr>
                <w:szCs w:val="28"/>
              </w:rPr>
              <w:t>эффективное использование потенциала педагогических сообществ старших воспитателей, воспитателей и специалистов ДОУ в повышении качества информационно-методического и дидактического оснащения образовательного процесса, отвечающего требованиям ФГОС ДО.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Default="0040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8FB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FB" w:rsidRDefault="004018FB" w:rsidP="00FF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Default="004018FB" w:rsidP="00FF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FF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подходы по обогащению социального опыта детей дошкольного возраста в формировании ранних </w:t>
            </w:r>
            <w:r w:rsidRPr="00BE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мире профессий в условиях сотрудничества детского сада и семьи»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A77E7A" w:rsidRDefault="004018FB" w:rsidP="00FF158A">
            <w:pPr>
              <w:pStyle w:val="a3"/>
              <w:widowControl w:val="0"/>
              <w:numPr>
                <w:ilvl w:val="0"/>
                <w:numId w:val="1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A77E7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lastRenderedPageBreak/>
              <w:t xml:space="preserve">Повышение уровня профессиональной компетенции педагогов ДОУ по формированию представлений о мире профессий у детей дошкольного возраста в </w:t>
            </w:r>
            <w:r w:rsidRPr="00A77E7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lastRenderedPageBreak/>
              <w:t>рамках сотрудничества детского сада и семьи.</w:t>
            </w:r>
          </w:p>
          <w:p w:rsidR="004018FB" w:rsidRPr="003E2950" w:rsidRDefault="004018FB" w:rsidP="00575416">
            <w:pPr>
              <w:pStyle w:val="a3"/>
              <w:widowControl w:val="0"/>
              <w:numPr>
                <w:ilvl w:val="0"/>
                <w:numId w:val="1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A77E7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Использование в практике собственной профессиональной деятельности современных форм, методов и средств по формированию ранней профориентации у детей дошкольного возраста в условиях сотрудничества детского сада и семьи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FF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Default="004018FB" w:rsidP="00FF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8FB" w:rsidTr="0096748C">
        <w:trPr>
          <w:trHeight w:val="29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Pr="00A77E7A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Межмуниципальный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"Эффективные практики реализации ФГОС ДО" из опыта работы педагогических работников Ростовского и Борисоглебского муниципальных районов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общественной экспертизе опыта реализации ФГОС ДО </w:t>
            </w:r>
            <w:r w:rsidRPr="00FF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Ростовского и Борисоглебского муниципальных районов.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собственной профессиональной деятельности по реализации ФГОС ДО.</w:t>
            </w:r>
          </w:p>
          <w:p w:rsidR="004018FB" w:rsidRPr="003E2950" w:rsidRDefault="004018FB" w:rsidP="003E295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в использовании современных образовательных технологий.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8FB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Pr="00A77E7A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Презентационная площадка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«Инновационное пространство МСО – 2017»</w:t>
            </w:r>
          </w:p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 проектов и продуктов инновационной деятельности образовательных учреждений в соответствии с приоритетными направлениями развития инновационной деятельности МСО города </w:t>
            </w:r>
            <w:r w:rsidRPr="00A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Ярославля для аккумуляции идей и объединения возможностей в продвижении инновационного опыта и создания инновационного сетевого пространства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 собственной профессиональной деятельности.</w:t>
            </w:r>
          </w:p>
          <w:p w:rsidR="004018FB" w:rsidRPr="00FF158A" w:rsidRDefault="004018FB" w:rsidP="0057541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банка материалов по представлению опыта деятельности МРЦ.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8FB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Pr="00A77E7A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AB13B8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проведению мастер-класс № 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EA6CE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материалы к теоретической, практической части мероприятия и материалов для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участникам мастер-класс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8FB" w:rsidRDefault="004018FB" w:rsidP="00EA6CE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ответственные и степень участия в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8FB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A77E7A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проведению Презентационной площадки.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материалы для представления опыта деятельности МРЦ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8FB" w:rsidTr="00967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Оценочно-рефлексивный этап</w:t>
            </w:r>
          </w:p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018FB" w:rsidRPr="00A77E7A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18FB" w:rsidRPr="00A77E7A" w:rsidRDefault="004018FB" w:rsidP="005754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деятельность МРЦ за прошедший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8FB" w:rsidRPr="00A77E7A" w:rsidRDefault="004018FB" w:rsidP="005754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оценку качества деятельности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8FB" w:rsidRPr="00A77E7A" w:rsidRDefault="004018FB" w:rsidP="00575416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AB13B8" w:rsidRDefault="004018FB" w:rsidP="00EA6CE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C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промежуточного отчёта деятельности МРЦ за 1 полугодие 2017-2018 учебного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Pr="00EA6CE8" w:rsidRDefault="004018FB" w:rsidP="00EA6CE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SWOT-анализ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 МРЦ на предмет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сильных и слабых сторон деятельности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выявления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внешних и внутренних факторов, влияющих 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ачество 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МРЦ.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B" w:rsidRDefault="004018FB" w:rsidP="0057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57D" w:rsidRDefault="0072057D" w:rsidP="007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7D" w:rsidRDefault="0072057D" w:rsidP="007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проект вносились изменения, то необходимо указать, какие и причину внесения коррективов: </w:t>
      </w:r>
      <w:r w:rsidR="00AB1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проект не вносились.</w:t>
      </w:r>
    </w:p>
    <w:p w:rsidR="0072057D" w:rsidRDefault="0072057D" w:rsidP="007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57D" w:rsidRDefault="0072057D" w:rsidP="0072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13B8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составил(а): Борисова Наталья Юрьевна, старший воспитатель МДОУ «Детский сад № 61»</w:t>
      </w:r>
    </w:p>
    <w:p w:rsidR="00EF1472" w:rsidRDefault="00EF1472"/>
    <w:sectPr w:rsidR="00EF1472" w:rsidSect="0072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5D3"/>
    <w:multiLevelType w:val="hybridMultilevel"/>
    <w:tmpl w:val="E00E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55E6"/>
    <w:multiLevelType w:val="hybridMultilevel"/>
    <w:tmpl w:val="5AA863F0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86D"/>
    <w:multiLevelType w:val="hybridMultilevel"/>
    <w:tmpl w:val="4DD079E6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312AB"/>
    <w:multiLevelType w:val="hybridMultilevel"/>
    <w:tmpl w:val="9ADC7654"/>
    <w:lvl w:ilvl="0" w:tplc="FEBC361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63A34"/>
    <w:multiLevelType w:val="hybridMultilevel"/>
    <w:tmpl w:val="2376B6B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00247"/>
    <w:multiLevelType w:val="hybridMultilevel"/>
    <w:tmpl w:val="2CE23630"/>
    <w:lvl w:ilvl="0" w:tplc="0EAEABD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12F30"/>
    <w:multiLevelType w:val="hybridMultilevel"/>
    <w:tmpl w:val="E8780B40"/>
    <w:lvl w:ilvl="0" w:tplc="FE14016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95C9B"/>
    <w:multiLevelType w:val="hybridMultilevel"/>
    <w:tmpl w:val="B378896C"/>
    <w:lvl w:ilvl="0" w:tplc="F948D0B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850CC"/>
    <w:multiLevelType w:val="hybridMultilevel"/>
    <w:tmpl w:val="C9A2FB92"/>
    <w:lvl w:ilvl="0" w:tplc="35B4852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E4C7E"/>
    <w:multiLevelType w:val="hybridMultilevel"/>
    <w:tmpl w:val="6DFCC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05681"/>
    <w:multiLevelType w:val="hybridMultilevel"/>
    <w:tmpl w:val="9D4CFDDE"/>
    <w:lvl w:ilvl="0" w:tplc="81506D6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01515"/>
    <w:multiLevelType w:val="hybridMultilevel"/>
    <w:tmpl w:val="00180522"/>
    <w:lvl w:ilvl="0" w:tplc="52B4358E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F1F94"/>
    <w:multiLevelType w:val="multilevel"/>
    <w:tmpl w:val="2A48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714E1"/>
    <w:multiLevelType w:val="multilevel"/>
    <w:tmpl w:val="C7885156"/>
    <w:lvl w:ilvl="0">
      <w:start w:val="1"/>
      <w:numFmt w:val="bullet"/>
      <w:lvlText w:val="•"/>
      <w:lvlJc w:val="left"/>
      <w:pPr>
        <w:tabs>
          <w:tab w:val="num" w:pos="72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6C136664"/>
    <w:multiLevelType w:val="hybridMultilevel"/>
    <w:tmpl w:val="C8CE179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672AC"/>
    <w:multiLevelType w:val="hybridMultilevel"/>
    <w:tmpl w:val="0008A254"/>
    <w:lvl w:ilvl="0" w:tplc="52B4358E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30A35"/>
    <w:multiLevelType w:val="hybridMultilevel"/>
    <w:tmpl w:val="685C217C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5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14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A5"/>
    <w:rsid w:val="003E2950"/>
    <w:rsid w:val="004018FB"/>
    <w:rsid w:val="0049343E"/>
    <w:rsid w:val="00575416"/>
    <w:rsid w:val="0072057D"/>
    <w:rsid w:val="0093189D"/>
    <w:rsid w:val="009372A7"/>
    <w:rsid w:val="0096748C"/>
    <w:rsid w:val="00A77E7A"/>
    <w:rsid w:val="00AB13B8"/>
    <w:rsid w:val="00BB1FA5"/>
    <w:rsid w:val="00BE2652"/>
    <w:rsid w:val="00C37C5A"/>
    <w:rsid w:val="00EA6CE8"/>
    <w:rsid w:val="00EB704A"/>
    <w:rsid w:val="00EF1472"/>
    <w:rsid w:val="00F47008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4B44F-D459-4AD2-8B6A-D37C3D9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7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4018FB"/>
    <w:pPr>
      <w:spacing w:after="0" w:line="240" w:lineRule="auto"/>
      <w:jc w:val="center"/>
    </w:pPr>
    <w:rPr>
      <w:rFonts w:ascii="Arial Black" w:eastAsia="Times New Roman" w:hAnsi="Arial Black" w:cs="Arial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018FB"/>
    <w:rPr>
      <w:rFonts w:ascii="Arial Black" w:eastAsia="Times New Roman" w:hAnsi="Arial Black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2017-12-01T06:55:00Z</dcterms:created>
  <dcterms:modified xsi:type="dcterms:W3CDTF">2017-12-14T11:30:00Z</dcterms:modified>
</cp:coreProperties>
</file>