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AE" w:rsidRPr="000F3BFC" w:rsidRDefault="00DE02AE" w:rsidP="00DE02AE">
      <w:pPr>
        <w:tabs>
          <w:tab w:val="left" w:pos="309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0F3BFC">
        <w:rPr>
          <w:rFonts w:ascii="Times New Roman" w:hAnsi="Times New Roman"/>
          <w:sz w:val="32"/>
          <w:szCs w:val="32"/>
        </w:rPr>
        <w:t>Департамент образования мэрии города Ярославля</w:t>
      </w:r>
    </w:p>
    <w:p w:rsidR="00DE02AE" w:rsidRPr="000F3BFC" w:rsidRDefault="00DE02AE" w:rsidP="00DE02AE">
      <w:pPr>
        <w:tabs>
          <w:tab w:val="left" w:pos="309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0F3BFC">
        <w:rPr>
          <w:rFonts w:ascii="Times New Roman" w:hAnsi="Times New Roman"/>
          <w:sz w:val="32"/>
          <w:szCs w:val="32"/>
        </w:rPr>
        <w:t>Сетевое взаимодействие МДОУ «Детский сад № 6, 61, 69, 149»</w:t>
      </w:r>
    </w:p>
    <w:p w:rsidR="00DE02AE" w:rsidRPr="000F3BFC" w:rsidRDefault="00DE02AE" w:rsidP="00DE02AE">
      <w:pPr>
        <w:tabs>
          <w:tab w:val="left" w:pos="309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0F3BFC">
        <w:rPr>
          <w:rFonts w:ascii="Times New Roman" w:hAnsi="Times New Roman"/>
          <w:sz w:val="32"/>
          <w:szCs w:val="32"/>
        </w:rPr>
        <w:t>Муниципальное дошкольное образовательное учреждение</w:t>
      </w:r>
    </w:p>
    <w:p w:rsidR="00DE02AE" w:rsidRPr="000F3BFC" w:rsidRDefault="00DE02AE" w:rsidP="00DE02AE">
      <w:pPr>
        <w:tabs>
          <w:tab w:val="left" w:pos="3090"/>
        </w:tabs>
        <w:spacing w:after="0"/>
        <w:jc w:val="center"/>
        <w:rPr>
          <w:rFonts w:ascii="Times New Roman" w:hAnsi="Times New Roman"/>
          <w:sz w:val="32"/>
          <w:szCs w:val="32"/>
        </w:rPr>
      </w:pPr>
      <w:r w:rsidRPr="000F3BFC">
        <w:rPr>
          <w:rFonts w:ascii="Times New Roman" w:hAnsi="Times New Roman"/>
          <w:sz w:val="32"/>
          <w:szCs w:val="32"/>
        </w:rPr>
        <w:t>«Детский сад № 61»</w:t>
      </w:r>
    </w:p>
    <w:p w:rsidR="00DE02AE" w:rsidRPr="000F3BFC" w:rsidRDefault="00DE02AE" w:rsidP="00DE02AE">
      <w:pPr>
        <w:tabs>
          <w:tab w:val="left" w:pos="3090"/>
        </w:tabs>
        <w:rPr>
          <w:rFonts w:ascii="Times New Roman" w:hAnsi="Times New Roman"/>
          <w:sz w:val="40"/>
          <w:szCs w:val="40"/>
        </w:rPr>
      </w:pP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b/>
          <w:sz w:val="52"/>
          <w:szCs w:val="52"/>
        </w:rPr>
      </w:pPr>
      <w:r w:rsidRPr="000F3BFC">
        <w:rPr>
          <w:rFonts w:ascii="Times New Roman" w:hAnsi="Times New Roman"/>
          <w:b/>
          <w:sz w:val="52"/>
          <w:szCs w:val="52"/>
        </w:rPr>
        <w:t>Муниципальный Ресурсный центр МДОУ «Детский сад № 61»</w:t>
      </w: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</w:p>
    <w:p w:rsidR="00DE02AE" w:rsidRPr="000F3BFC" w:rsidRDefault="008A33AF" w:rsidP="00DE02AE">
      <w:pPr>
        <w:tabs>
          <w:tab w:val="left" w:pos="3090"/>
        </w:tabs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2017-2018</w:t>
      </w:r>
      <w:r w:rsidR="00DE02AE" w:rsidRPr="000F3BFC">
        <w:rPr>
          <w:rFonts w:ascii="Times New Roman" w:hAnsi="Times New Roman"/>
          <w:b/>
          <w:i/>
          <w:sz w:val="44"/>
          <w:szCs w:val="44"/>
        </w:rPr>
        <w:t xml:space="preserve"> учебный год</w:t>
      </w:r>
    </w:p>
    <w:p w:rsidR="00DE02AE" w:rsidRPr="000F3BFC" w:rsidRDefault="00DE02AE" w:rsidP="00DE02AE">
      <w:pPr>
        <w:tabs>
          <w:tab w:val="left" w:pos="3090"/>
        </w:tabs>
        <w:rPr>
          <w:rFonts w:ascii="Times New Roman" w:hAnsi="Times New Roman"/>
          <w:sz w:val="40"/>
          <w:szCs w:val="40"/>
        </w:rPr>
      </w:pP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b/>
          <w:i/>
          <w:sz w:val="52"/>
          <w:szCs w:val="52"/>
        </w:rPr>
      </w:pPr>
      <w:r w:rsidRPr="000F3BFC">
        <w:rPr>
          <w:rFonts w:ascii="Times New Roman" w:hAnsi="Times New Roman"/>
          <w:b/>
          <w:i/>
          <w:sz w:val="52"/>
          <w:szCs w:val="52"/>
        </w:rPr>
        <w:t>Тема: «Организационно-методическое сопровождение процессов реализации ФГОС ДО»</w:t>
      </w: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  <w:r w:rsidRPr="000F3BFC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49A4CE5" wp14:editId="7E84992C">
            <wp:simplePos x="0" y="0"/>
            <wp:positionH relativeFrom="margin">
              <wp:posOffset>1689735</wp:posOffset>
            </wp:positionH>
            <wp:positionV relativeFrom="margin">
              <wp:posOffset>5581015</wp:posOffset>
            </wp:positionV>
            <wp:extent cx="2895600" cy="2717165"/>
            <wp:effectExtent l="0" t="0" r="0" b="0"/>
            <wp:wrapSquare wrapText="bothSides"/>
            <wp:docPr id="2" name="Рисунок 2" descr="C:\Users\Пользователь\Desktop\Документы ДОУ МОИ\КАРТИНКИ\День знаний\дерево знаний\e28fcaaf52e07c9ec1208b7a9f0f7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ДОУ МОИ\КАРТИНКИ\День знаний\дерево знаний\e28fcaaf52e07c9ec1208b7a9f0f76d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8" t="9181" r="13169" b="22880"/>
                    <a:stretch/>
                  </pic:blipFill>
                  <pic:spPr bwMode="auto">
                    <a:xfrm>
                      <a:off x="0" y="0"/>
                      <a:ext cx="289560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</w:p>
    <w:p w:rsidR="00DE02AE" w:rsidRDefault="00DE02AE" w:rsidP="00DE02AE">
      <w:pPr>
        <w:tabs>
          <w:tab w:val="left" w:pos="3090"/>
        </w:tabs>
        <w:rPr>
          <w:rFonts w:ascii="Times New Roman" w:hAnsi="Times New Roman"/>
          <w:sz w:val="40"/>
          <w:szCs w:val="40"/>
        </w:rPr>
      </w:pPr>
    </w:p>
    <w:p w:rsidR="00DE02AE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</w:p>
    <w:p w:rsidR="00DE02AE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</w:p>
    <w:p w:rsidR="00DE02AE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</w:p>
    <w:p w:rsidR="00DE02AE" w:rsidRPr="000F3BFC" w:rsidRDefault="00DE02AE" w:rsidP="00DE02AE">
      <w:pPr>
        <w:tabs>
          <w:tab w:val="left" w:pos="3090"/>
        </w:tabs>
        <w:jc w:val="center"/>
        <w:rPr>
          <w:rFonts w:ascii="Times New Roman" w:hAnsi="Times New Roman"/>
          <w:sz w:val="40"/>
          <w:szCs w:val="40"/>
        </w:rPr>
      </w:pPr>
      <w:r w:rsidRPr="000F3BFC">
        <w:rPr>
          <w:rFonts w:ascii="Times New Roman" w:hAnsi="Times New Roman"/>
          <w:sz w:val="40"/>
          <w:szCs w:val="40"/>
        </w:rPr>
        <w:t>Ярославль</w:t>
      </w:r>
    </w:p>
    <w:p w:rsidR="00DE02AE" w:rsidRDefault="00DE02AE" w:rsidP="00DE02AE">
      <w:pPr>
        <w:pStyle w:val="a3"/>
        <w:spacing w:before="0" w:beforeAutospacing="0" w:after="0" w:afterAutospacing="0"/>
        <w:ind w:firstLine="284"/>
        <w:rPr>
          <w:b/>
          <w:sz w:val="28"/>
          <w:szCs w:val="28"/>
        </w:rPr>
        <w:sectPr w:rsidR="00DE02AE" w:rsidSect="00DE02A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DE02AE" w:rsidRDefault="00DE02AE" w:rsidP="00DE02AE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53D1D" w:rsidRDefault="008048B6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E53D1D" w:rsidRPr="006F3AF6">
        <w:rPr>
          <w:b/>
          <w:sz w:val="28"/>
          <w:szCs w:val="28"/>
        </w:rPr>
        <w:t xml:space="preserve"> </w:t>
      </w:r>
      <w:r w:rsidR="00C4276E">
        <w:rPr>
          <w:b/>
          <w:color w:val="000000"/>
          <w:sz w:val="28"/>
          <w:szCs w:val="28"/>
        </w:rPr>
        <w:t>муниципального ресурсного центра</w:t>
      </w:r>
    </w:p>
    <w:p w:rsidR="00257221" w:rsidRDefault="00257221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Сетевого взаимодействия МДОУ № 6, 61, 69, 149 города Ярославля</w:t>
      </w:r>
    </w:p>
    <w:p w:rsidR="00515EFF" w:rsidRDefault="00515EFF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C4276E" w:rsidRDefault="003C3EB6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«Реализация </w:t>
      </w:r>
      <w:r w:rsidR="00C4276E">
        <w:rPr>
          <w:b/>
          <w:color w:val="000000"/>
          <w:sz w:val="28"/>
          <w:szCs w:val="28"/>
        </w:rPr>
        <w:t>ФГОС дошкольного образования как условие обеспечения качества дошкольного образования»</w:t>
      </w:r>
    </w:p>
    <w:p w:rsidR="008A33AF" w:rsidRDefault="00C4276E" w:rsidP="00515E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276E">
        <w:rPr>
          <w:b/>
          <w:color w:val="000000"/>
          <w:sz w:val="28"/>
          <w:szCs w:val="28"/>
        </w:rPr>
        <w:t>«Организационно-методическое сопровождение процессов реализации ФГОС ДО»</w:t>
      </w:r>
    </w:p>
    <w:p w:rsidR="00515EFF" w:rsidRPr="00C4276E" w:rsidRDefault="008A33AF" w:rsidP="00515EF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2017-2018 учебный год</w:t>
      </w:r>
    </w:p>
    <w:p w:rsidR="00E53D1D" w:rsidRPr="00C4276E" w:rsidRDefault="00E53D1D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2143"/>
      </w:tblGrid>
      <w:tr w:rsidR="00E53D1D" w:rsidRPr="005B725D" w:rsidTr="003C3EB6">
        <w:trPr>
          <w:trHeight w:val="542"/>
          <w:jc w:val="center"/>
        </w:trPr>
        <w:tc>
          <w:tcPr>
            <w:tcW w:w="2961" w:type="dxa"/>
            <w:shd w:val="clear" w:color="auto" w:fill="auto"/>
          </w:tcPr>
          <w:p w:rsidR="00E53D1D" w:rsidRDefault="00E53D1D" w:rsidP="00D501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2143" w:type="dxa"/>
            <w:shd w:val="clear" w:color="auto" w:fill="auto"/>
          </w:tcPr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E53D1D" w:rsidRPr="005B725D" w:rsidTr="003C3EB6">
        <w:trPr>
          <w:trHeight w:val="70"/>
          <w:jc w:val="center"/>
        </w:trPr>
        <w:tc>
          <w:tcPr>
            <w:tcW w:w="2961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t>Название проекта</w:t>
            </w:r>
          </w:p>
        </w:tc>
        <w:tc>
          <w:tcPr>
            <w:tcW w:w="12143" w:type="dxa"/>
            <w:shd w:val="clear" w:color="auto" w:fill="auto"/>
          </w:tcPr>
          <w:p w:rsidR="00E53D1D" w:rsidRPr="00C4276E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4276E">
              <w:rPr>
                <w:b/>
                <w:color w:val="000000"/>
              </w:rPr>
              <w:t>«Организационно-методическое соп</w:t>
            </w:r>
            <w:r w:rsidR="00C4276E" w:rsidRPr="00C4276E">
              <w:rPr>
                <w:b/>
                <w:color w:val="000000"/>
              </w:rPr>
              <w:t xml:space="preserve">ровождение процессов </w:t>
            </w:r>
            <w:r w:rsidRPr="00C4276E">
              <w:rPr>
                <w:b/>
                <w:color w:val="000000"/>
              </w:rPr>
              <w:t>реализации ФГОС ДО»</w:t>
            </w:r>
          </w:p>
          <w:p w:rsidR="006F637F" w:rsidRDefault="006F637F" w:rsidP="006F637F">
            <w:pPr>
              <w:pStyle w:val="a3"/>
              <w:spacing w:before="0" w:beforeAutospacing="0" w:after="0" w:afterAutospacing="0"/>
              <w:jc w:val="both"/>
            </w:pPr>
            <w:r>
              <w:t>Данный проект входит в портфолио проектов сетевого взаимодействия МДОУ города Ярославля №№ 85, 139, 140, 142, 46, 50, 100, 241, 6, 61, 69, 149, 25, 70, 106, 19, 41, 190, 215, объед</w:t>
            </w:r>
            <w:r w:rsidR="003C3EB6">
              <w:t xml:space="preserve">инённых единой темой «Реализация </w:t>
            </w:r>
            <w:bookmarkStart w:id="0" w:name="_GoBack"/>
            <w:bookmarkEnd w:id="0"/>
            <w:r>
              <w:t>ФГОС дошкольного образования как условие обеспечения качества дошкольного образования».</w:t>
            </w:r>
          </w:p>
          <w:p w:rsidR="00515EFF" w:rsidRDefault="008C29EA" w:rsidP="00D501A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В 2014-2016 г. сетевое взаимодействие МДОУ № 6, 61, 69, 149 в рамках деятельности МИП, работали над созданием модели организационно-методического сопровождения педагогов в услови</w:t>
            </w:r>
            <w:r>
              <w:rPr>
                <w:color w:val="000000"/>
              </w:rPr>
              <w:t>ях реализации ФГОС ДО. В качестве продукта</w:t>
            </w:r>
            <w:r w:rsidRPr="008C29EA">
              <w:rPr>
                <w:color w:val="000000"/>
              </w:rPr>
              <w:t xml:space="preserve"> деятельности МИП данного сетевого взаимодействия были представлены методические материалы, составляющие описание модели организационно-методического сопровождения педагогов и банк практических материалов, констатирующих деятельность МИП.</w:t>
            </w:r>
          </w:p>
          <w:p w:rsidR="008A33AF" w:rsidRPr="008C29EA" w:rsidRDefault="008A33AF" w:rsidP="00D501A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E53D1D" w:rsidRPr="005B725D" w:rsidTr="003C3EB6">
        <w:trPr>
          <w:trHeight w:val="4184"/>
          <w:jc w:val="center"/>
        </w:trPr>
        <w:tc>
          <w:tcPr>
            <w:tcW w:w="2961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t>Цель и задачи проекта</w:t>
            </w:r>
          </w:p>
        </w:tc>
        <w:tc>
          <w:tcPr>
            <w:tcW w:w="12143" w:type="dxa"/>
            <w:shd w:val="clear" w:color="auto" w:fill="auto"/>
          </w:tcPr>
          <w:p w:rsidR="00E53D1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Pr="00317599">
              <w:rPr>
                <w:color w:val="000000"/>
              </w:rPr>
              <w:t>расширение единого информационно-методи</w:t>
            </w:r>
            <w:r w:rsidR="00257221">
              <w:rPr>
                <w:color w:val="000000"/>
              </w:rPr>
              <w:t>ческого пространства по созданию</w:t>
            </w:r>
            <w:r w:rsidRPr="00317599">
              <w:rPr>
                <w:color w:val="000000"/>
              </w:rPr>
              <w:t xml:space="preserve"> системы непрерывного профессионального развития каждого педагогического </w:t>
            </w:r>
            <w:r w:rsidR="00257221" w:rsidRPr="00317599">
              <w:rPr>
                <w:color w:val="000000"/>
              </w:rPr>
              <w:t>работника и построение</w:t>
            </w:r>
            <w:r w:rsidRPr="00317599">
              <w:rPr>
                <w:color w:val="000000"/>
              </w:rPr>
              <w:t xml:space="preserve"> его на принципах сетевого взаимодействия.</w:t>
            </w:r>
          </w:p>
          <w:p w:rsidR="00E53D1D" w:rsidRPr="0040225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0225D">
              <w:rPr>
                <w:b/>
                <w:color w:val="000000"/>
              </w:rPr>
              <w:t>Задачи:</w:t>
            </w:r>
          </w:p>
          <w:p w:rsidR="00E53D1D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 w:rsidRPr="0089450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Совершенствовать профессиональную компетенцию педагогических и руководящих работников ДОУ в условиях реализации ФГОС ДО.</w:t>
            </w:r>
          </w:p>
          <w:p w:rsidR="00E53D1D" w:rsidRPr="00317599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7599">
              <w:rPr>
                <w:rFonts w:ascii="Times New Roman" w:hAnsi="Times New Roman"/>
              </w:rPr>
              <w:t xml:space="preserve">Оказание </w:t>
            </w:r>
            <w:r w:rsidR="008048B6" w:rsidRPr="00317599">
              <w:rPr>
                <w:rFonts w:ascii="Times New Roman" w:hAnsi="Times New Roman"/>
              </w:rPr>
              <w:t>методической поддержки</w:t>
            </w:r>
            <w:r w:rsidRPr="00317599">
              <w:rPr>
                <w:rFonts w:ascii="Times New Roman" w:hAnsi="Times New Roman"/>
              </w:rPr>
              <w:t xml:space="preserve">, создание мотивационных условий, благоприятных для профессионального </w:t>
            </w:r>
            <w:r w:rsidR="008048B6" w:rsidRPr="00317599">
              <w:rPr>
                <w:rFonts w:ascii="Times New Roman" w:hAnsi="Times New Roman"/>
              </w:rPr>
              <w:t>развития педагогов</w:t>
            </w:r>
            <w:r w:rsidRPr="00317599">
              <w:rPr>
                <w:rFonts w:ascii="Times New Roman" w:hAnsi="Times New Roman"/>
              </w:rPr>
              <w:t xml:space="preserve"> и совершенствования опыта практической деятельности, ориентированной на развитие каждого педагога.</w:t>
            </w:r>
          </w:p>
          <w:p w:rsidR="00E53D1D" w:rsidRPr="00317599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17599">
              <w:rPr>
                <w:rFonts w:ascii="Times New Roman" w:hAnsi="Times New Roman"/>
              </w:rPr>
              <w:t>Эффективное использование потенциала педагогических сообществ старших воспитателей,</w:t>
            </w:r>
            <w:r w:rsidR="00257221">
              <w:rPr>
                <w:rFonts w:ascii="Times New Roman" w:hAnsi="Times New Roman"/>
              </w:rPr>
              <w:t xml:space="preserve"> воспитателей и специалистов ДОУ</w:t>
            </w:r>
            <w:r w:rsidRPr="00317599">
              <w:rPr>
                <w:rFonts w:ascii="Times New Roman" w:hAnsi="Times New Roman"/>
              </w:rPr>
              <w:t xml:space="preserve"> в повышении качества информационно-методического и дидактического оснащения образовательного процесса, отвечающего требованиям ФГОС ДО.</w:t>
            </w:r>
          </w:p>
          <w:p w:rsidR="00E53D1D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17599">
              <w:rPr>
                <w:rFonts w:ascii="Times New Roman" w:hAnsi="Times New Roman"/>
              </w:rPr>
              <w:t xml:space="preserve">Формирование банка методических рекомендаций, </w:t>
            </w:r>
            <w:r w:rsidR="008048B6" w:rsidRPr="00317599">
              <w:rPr>
                <w:rFonts w:ascii="Times New Roman" w:hAnsi="Times New Roman"/>
              </w:rPr>
              <w:t>консультаций, практических</w:t>
            </w:r>
            <w:r w:rsidRPr="00317599">
              <w:rPr>
                <w:rFonts w:ascii="Times New Roman" w:hAnsi="Times New Roman"/>
              </w:rPr>
              <w:t xml:space="preserve"> материалов, направленных на построение образовательной деятельности на основе взаимодействия взрослых с детьми.</w:t>
            </w:r>
          </w:p>
          <w:p w:rsidR="00E53D1D" w:rsidRPr="00DE02AE" w:rsidRDefault="00E53D1D" w:rsidP="00DE02AE">
            <w:pPr>
              <w:pStyle w:val="a4"/>
              <w:jc w:val="both"/>
              <w:rPr>
                <w:rFonts w:ascii="Times New Roman" w:hAnsi="Times New Roman"/>
              </w:rPr>
            </w:pPr>
            <w:r w:rsidRPr="007E3B95">
              <w:rPr>
                <w:rFonts w:ascii="Times New Roman" w:hAnsi="Times New Roman"/>
                <w:b/>
              </w:rPr>
              <w:t>Предполагаемый результат:</w:t>
            </w:r>
            <w:r>
              <w:rPr>
                <w:rFonts w:ascii="Times New Roman" w:hAnsi="Times New Roman"/>
              </w:rPr>
              <w:t xml:space="preserve"> повышение профессиональной компетентности педагогов ДОУ в условиях стандартизации дошкольного образования.</w:t>
            </w:r>
          </w:p>
        </w:tc>
      </w:tr>
      <w:tr w:rsidR="00E53D1D" w:rsidRPr="005B725D" w:rsidTr="003C3EB6">
        <w:trPr>
          <w:trHeight w:val="1673"/>
          <w:jc w:val="center"/>
        </w:trPr>
        <w:tc>
          <w:tcPr>
            <w:tcW w:w="2961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lastRenderedPageBreak/>
              <w:t xml:space="preserve">Программа реализации проекта этапы  </w:t>
            </w:r>
          </w:p>
          <w:p w:rsidR="00257221" w:rsidRDefault="00257221" w:rsidP="00257221">
            <w:pPr>
              <w:pStyle w:val="a3"/>
              <w:spacing w:before="0" w:beforeAutospacing="0" w:after="0" w:afterAutospacing="0"/>
              <w:jc w:val="both"/>
            </w:pPr>
            <w:r>
              <w:t>Исходные теоретические положения; содержание и методы деятельности.</w:t>
            </w:r>
          </w:p>
          <w:p w:rsidR="00E53D1D" w:rsidRPr="005B725D" w:rsidRDefault="00257221" w:rsidP="0025722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12143" w:type="dxa"/>
            <w:shd w:val="clear" w:color="auto" w:fill="auto"/>
          </w:tcPr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С вступлением в силу ФЗ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– ФГОС)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 Учитывая чрезвычайную важность получения ребенком дошкольного образования необходимо обеспечение процесса воспитания и обучения специалистами высокого уровня.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В связи с этим основная задача дошкольных учреждений – создавать условия, при которых дети полноценно развиваются, а в итоге полноценно проживают дошкольный возраст, и переходят на следующий уровень мотивированными к получению образования в школе.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Ведущими критериями оценки педагогического процесса является готовность каждого специалиста к созданию следующих условий:</w:t>
            </w:r>
          </w:p>
          <w:p w:rsidR="006F637F" w:rsidRPr="008C29EA" w:rsidRDefault="006F637F" w:rsidP="008C2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становления личности ребёнка как субъекта социальной жизни и создания педагогически целесообразной среды;</w:t>
            </w:r>
          </w:p>
          <w:p w:rsidR="006F637F" w:rsidRPr="008C29EA" w:rsidRDefault="006F637F" w:rsidP="008C2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реализации целей образовательного процесса;</w:t>
            </w:r>
          </w:p>
          <w:p w:rsidR="006F637F" w:rsidRPr="008C29EA" w:rsidRDefault="006F637F" w:rsidP="008C2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соблюдения прав и обязанностей ребёнка в социуме.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Кроме того, содержание деятельности педагога должно соответствовать:</w:t>
            </w:r>
          </w:p>
          <w:p w:rsidR="006F637F" w:rsidRPr="008C29EA" w:rsidRDefault="006F637F" w:rsidP="008C29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социальному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заказу государства к данному типу учреждения;</w:t>
            </w:r>
          </w:p>
          <w:p w:rsidR="006F637F" w:rsidRPr="008C29EA" w:rsidRDefault="006F637F" w:rsidP="008C29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социальным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ожиданиям субъектов образовательного процесса (детей, родителей законных представителей, педагогов);</w:t>
            </w:r>
          </w:p>
          <w:p w:rsidR="006F637F" w:rsidRPr="008C29EA" w:rsidRDefault="006F637F" w:rsidP="008C29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интеграции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специалистов учреждения в педагогической работе.</w:t>
            </w:r>
          </w:p>
          <w:p w:rsidR="00CB52A4" w:rsidRPr="008C29EA" w:rsidRDefault="00CB52A4" w:rsidP="008C29EA">
            <w:pPr>
              <w:pStyle w:val="a3"/>
              <w:spacing w:before="0" w:beforeAutospacing="0" w:after="0" w:afterAutospacing="0"/>
              <w:jc w:val="both"/>
            </w:pPr>
          </w:p>
          <w:p w:rsidR="006F637F" w:rsidRPr="008C29EA" w:rsidRDefault="006F637F" w:rsidP="008C29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9EA">
              <w:rPr>
                <w:rFonts w:ascii="Times New Roman" w:hAnsi="Times New Roman"/>
                <w:b/>
                <w:sz w:val="24"/>
                <w:szCs w:val="24"/>
              </w:rPr>
              <w:t>Проблемное поле: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педагогического коллектива в реализации ФГОС ДО;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педагогов при организации работы с разными категориями воспитанников;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Сложности в организационно-методической работе по обеспечению индивидуального сопровождения педагогов в условиях введения и реализации ФГОС ДО;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Сложности развития профессиональных компетентностей педагогов, направленных на использование современных образовательных, игровых, продуктивных педагогических технологий;</w:t>
            </w:r>
          </w:p>
          <w:p w:rsidR="00CB52A4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согласованности действий родителей воспитанников и педагогического состава ДОО. 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Этапы реализации проекта: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1.</w:t>
            </w:r>
            <w:r w:rsidRPr="008C29EA">
              <w:rPr>
                <w:b/>
                <w:color w:val="000000"/>
              </w:rPr>
              <w:tab/>
              <w:t>Организационно-аналитический</w:t>
            </w:r>
          </w:p>
          <w:p w:rsidR="006F637F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C6AC4">
              <w:rPr>
                <w:b/>
                <w:color w:val="000000"/>
              </w:rPr>
              <w:t>Цель: разработка основных направлений реализации проекта</w:t>
            </w:r>
          </w:p>
          <w:p w:rsidR="007E3B95" w:rsidRPr="007C6AC4" w:rsidRDefault="007E3B95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2.</w:t>
            </w:r>
            <w:r w:rsidRPr="008C29EA">
              <w:rPr>
                <w:b/>
                <w:color w:val="000000"/>
              </w:rPr>
              <w:tab/>
              <w:t>Практический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Цель: транслирование опыта работы по реализации ФГОС ДО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C29EA">
              <w:rPr>
                <w:color w:val="000000"/>
              </w:rPr>
              <w:t>апробация</w:t>
            </w:r>
            <w:proofErr w:type="gramEnd"/>
            <w:r w:rsidRPr="008C29EA">
              <w:rPr>
                <w:color w:val="000000"/>
              </w:rPr>
              <w:t xml:space="preserve"> модели организационно-методического сопровождения педагогов, учитывающая специфику работы с детьми разных образовательных потребностей.</w:t>
            </w:r>
          </w:p>
          <w:p w:rsidR="006F637F" w:rsidRDefault="006F637F" w:rsidP="0040225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C29EA">
              <w:rPr>
                <w:color w:val="000000"/>
              </w:rPr>
              <w:t>работа</w:t>
            </w:r>
            <w:proofErr w:type="gramEnd"/>
            <w:r w:rsidRPr="008C29EA">
              <w:rPr>
                <w:color w:val="000000"/>
              </w:rPr>
              <w:t xml:space="preserve"> на созданием банка материалов по сопровожден</w:t>
            </w:r>
            <w:r w:rsidR="008A33AF">
              <w:rPr>
                <w:color w:val="000000"/>
              </w:rPr>
              <w:t>ию педагогов, работающих в условиях реализации ФГОС ДО.</w:t>
            </w:r>
          </w:p>
          <w:p w:rsidR="007E3B95" w:rsidRPr="008C29EA" w:rsidRDefault="007E3B95" w:rsidP="007E3B95">
            <w:pPr>
              <w:pStyle w:val="a3"/>
              <w:spacing w:before="0" w:beforeAutospacing="0" w:after="0" w:afterAutospacing="0"/>
              <w:ind w:left="720"/>
              <w:jc w:val="both"/>
              <w:rPr>
                <w:color w:val="000000"/>
              </w:rPr>
            </w:pP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3.</w:t>
            </w:r>
            <w:r w:rsidRPr="008C29EA">
              <w:rPr>
                <w:b/>
                <w:color w:val="000000"/>
              </w:rPr>
              <w:tab/>
              <w:t>Обобщающий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Цель: подведение итогов деятельности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Предс</w:t>
            </w:r>
            <w:r w:rsidR="008A33AF">
              <w:rPr>
                <w:color w:val="000000"/>
              </w:rPr>
              <w:t>тавление продуктов деятельности.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Представление отчётных материалов.</w:t>
            </w:r>
          </w:p>
          <w:p w:rsidR="00E53D1D" w:rsidRPr="008C29EA" w:rsidRDefault="00E53D1D" w:rsidP="008C29E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E53D1D" w:rsidRPr="005B725D" w:rsidTr="003C3EB6">
        <w:trPr>
          <w:trHeight w:val="780"/>
          <w:jc w:val="center"/>
        </w:trPr>
        <w:tc>
          <w:tcPr>
            <w:tcW w:w="2961" w:type="dxa"/>
            <w:shd w:val="clear" w:color="auto" w:fill="auto"/>
          </w:tcPr>
          <w:p w:rsidR="00E53D1D" w:rsidRPr="008048B6" w:rsidRDefault="00257221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lastRenderedPageBreak/>
              <w:t>Ресурсное обеспечение проекта</w:t>
            </w:r>
          </w:p>
          <w:p w:rsidR="00257221" w:rsidRDefault="00257221" w:rsidP="00257221">
            <w:pPr>
              <w:pStyle w:val="a3"/>
              <w:spacing w:before="0" w:beforeAutospacing="0" w:after="0" w:afterAutospacing="0"/>
              <w:jc w:val="both"/>
            </w:pPr>
          </w:p>
          <w:p w:rsidR="00257221" w:rsidRDefault="00257221" w:rsidP="00257221">
            <w:pPr>
              <w:pStyle w:val="a3"/>
              <w:spacing w:before="0" w:beforeAutospacing="0" w:after="0" w:afterAutospacing="0"/>
              <w:jc w:val="both"/>
            </w:pPr>
            <w:r>
              <w:t>Кадровое, нормативно-правовое, материально-техническое обеспечение проекта.</w:t>
            </w:r>
          </w:p>
          <w:p w:rsidR="00257221" w:rsidRPr="005B725D" w:rsidRDefault="00257221" w:rsidP="0025722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Кадровые ресурсы включают в том числе о</w:t>
            </w:r>
            <w:r w:rsidRPr="00960716">
              <w:t>писание организации управления инновационным проектом</w:t>
            </w:r>
            <w:r>
              <w:t xml:space="preserve"> (руководитель проекта - лицо, осуществляющее управление проектом и ответственное за результат проекта; команда проекта – совокупность лиц </w:t>
            </w:r>
            <w:r>
              <w:lastRenderedPageBreak/>
              <w:t>выполняющих работы по проекту.</w:t>
            </w:r>
          </w:p>
        </w:tc>
        <w:tc>
          <w:tcPr>
            <w:tcW w:w="12143" w:type="dxa"/>
            <w:shd w:val="clear" w:color="auto" w:fill="auto"/>
          </w:tcPr>
          <w:p w:rsidR="001E62EB" w:rsidRPr="001E62EB" w:rsidRDefault="001E62EB" w:rsidP="001E62EB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Кадровое обеспечение:</w:t>
            </w:r>
          </w:p>
          <w:p w:rsidR="00E53D1D" w:rsidRDefault="001E62EB" w:rsidP="001E62E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1E62EB">
              <w:rPr>
                <w:b/>
              </w:rPr>
              <w:t>Руководитель проекта:</w:t>
            </w:r>
            <w:r>
              <w:t xml:space="preserve"> </w:t>
            </w:r>
            <w:proofErr w:type="spellStart"/>
            <w:r>
              <w:t>Плескевич</w:t>
            </w:r>
            <w:proofErr w:type="spellEnd"/>
            <w:r>
              <w:t xml:space="preserve"> М. В., начальник отдела дошкольного образования департамента образования мэрии города Ярославля</w:t>
            </w:r>
          </w:p>
          <w:p w:rsidR="001E62EB" w:rsidRDefault="001E62EB" w:rsidP="001E62E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1E62EB">
              <w:rPr>
                <w:b/>
              </w:rPr>
              <w:t>Координатор проекта:</w:t>
            </w:r>
            <w:r>
              <w:t xml:space="preserve"> Круглова Е. В.</w:t>
            </w:r>
            <w:r w:rsidR="0040225D">
              <w:t>, главный</w:t>
            </w:r>
            <w:r>
              <w:t xml:space="preserve"> специалист отдела дошкольного образования департамента образования мэрии города Ярославля</w:t>
            </w:r>
          </w:p>
          <w:p w:rsidR="001E62EB" w:rsidRPr="009678CE" w:rsidRDefault="009678CE" w:rsidP="001E62E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Команда проекта: с</w:t>
            </w:r>
            <w:r w:rsidR="001E62EB" w:rsidRPr="001E62EB">
              <w:rPr>
                <w:b/>
              </w:rPr>
              <w:t xml:space="preserve">етевое взаимодействие </w:t>
            </w:r>
            <w:r w:rsidR="001E62EB">
              <w:t>МДОУ № 6, 61, 69, 149</w:t>
            </w:r>
          </w:p>
          <w:p w:rsidR="009678CE" w:rsidRDefault="009678CE" w:rsidP="009678C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678CE" w:rsidRDefault="0040225D" w:rsidP="009678C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Нормативно-правовое обеспечение:</w:t>
            </w:r>
          </w:p>
          <w:p w:rsidR="0040225D" w:rsidRPr="0040225D" w:rsidRDefault="0040225D" w:rsidP="0040225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ФЗ «Об образовании в Российской Федерации» от 29.12.2912 № 273-ФЗ</w:t>
            </w:r>
          </w:p>
          <w:p w:rsidR="0040225D" w:rsidRDefault="0040225D" w:rsidP="0040225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Федеральный государственный стандарт дошкольного образования от 17.10. 2014 № 1155</w:t>
            </w:r>
          </w:p>
          <w:p w:rsidR="0040225D" w:rsidRPr="0040225D" w:rsidRDefault="0040225D" w:rsidP="0040225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Главного государственного санитарного врача Российской Федерации от 15.05.2013 № 26 «Об утверждении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1E62EB" w:rsidRDefault="001E62EB" w:rsidP="001E62E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E62EB" w:rsidRDefault="00395E00" w:rsidP="001E62E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Материально-техническое обеспечение:</w:t>
            </w:r>
          </w:p>
          <w:p w:rsidR="00395E00" w:rsidRPr="00395E00" w:rsidRDefault="00395E00" w:rsidP="00395E0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95E00">
              <w:rPr>
                <w:color w:val="000000"/>
              </w:rPr>
              <w:t>Материально-технические условия, оборудование, инвентарь, технические средства обучения МДОУ № 6, 61, 69, 149</w:t>
            </w:r>
          </w:p>
        </w:tc>
      </w:tr>
      <w:tr w:rsidR="001E62EB" w:rsidRPr="005B725D" w:rsidTr="003C3EB6">
        <w:trPr>
          <w:trHeight w:val="1989"/>
          <w:jc w:val="center"/>
        </w:trPr>
        <w:tc>
          <w:tcPr>
            <w:tcW w:w="2961" w:type="dxa"/>
            <w:shd w:val="clear" w:color="auto" w:fill="auto"/>
          </w:tcPr>
          <w:p w:rsidR="001E62EB" w:rsidRPr="008048B6" w:rsidRDefault="001E62EB" w:rsidP="00D501A0">
            <w:pPr>
              <w:pStyle w:val="a3"/>
              <w:spacing w:before="0" w:after="0"/>
              <w:jc w:val="both"/>
              <w:rPr>
                <w:b/>
              </w:rPr>
            </w:pPr>
            <w:r w:rsidRPr="008048B6">
              <w:rPr>
                <w:b/>
              </w:rPr>
              <w:lastRenderedPageBreak/>
              <w:t>Инновационный продукт деятельности</w:t>
            </w:r>
          </w:p>
        </w:tc>
        <w:tc>
          <w:tcPr>
            <w:tcW w:w="12143" w:type="dxa"/>
            <w:shd w:val="clear" w:color="auto" w:fill="auto"/>
          </w:tcPr>
          <w:p w:rsidR="001E62EB" w:rsidRPr="00395E00" w:rsidRDefault="001E62EB" w:rsidP="008C29EA">
            <w:pPr>
              <w:pStyle w:val="a3"/>
              <w:spacing w:before="0" w:after="0"/>
              <w:jc w:val="both"/>
              <w:rPr>
                <w:b/>
              </w:rPr>
            </w:pPr>
            <w:r w:rsidRPr="00395E00">
              <w:rPr>
                <w:b/>
              </w:rPr>
              <w:t>Планируемые продукты:</w:t>
            </w:r>
          </w:p>
          <w:p w:rsidR="001E62EB" w:rsidRDefault="001E62EB" w:rsidP="001E62EB">
            <w:pPr>
              <w:pStyle w:val="a3"/>
              <w:numPr>
                <w:ilvl w:val="0"/>
                <w:numId w:val="6"/>
              </w:numPr>
              <w:spacing w:before="0" w:after="0"/>
              <w:jc w:val="both"/>
            </w:pPr>
            <w:r>
              <w:t>Распространение инновационного педагогического опыта по реализации модели сопровождения педагогов ДОУ;</w:t>
            </w:r>
          </w:p>
          <w:p w:rsidR="001E62EB" w:rsidRDefault="001E62EB" w:rsidP="001E62EB">
            <w:pPr>
              <w:pStyle w:val="a3"/>
              <w:numPr>
                <w:ilvl w:val="0"/>
                <w:numId w:val="6"/>
              </w:numPr>
              <w:spacing w:before="0" w:after="0"/>
              <w:jc w:val="both"/>
            </w:pPr>
            <w:r>
              <w:t>Создание банка материалов по сопровождению педагогов, работающих с различными категориями воспитанников.</w:t>
            </w:r>
          </w:p>
          <w:p w:rsidR="001E62EB" w:rsidRPr="008C29EA" w:rsidRDefault="001E62EB" w:rsidP="001E62EB">
            <w:pPr>
              <w:pStyle w:val="a3"/>
              <w:spacing w:before="0" w:after="0"/>
              <w:ind w:left="720"/>
              <w:jc w:val="both"/>
            </w:pPr>
          </w:p>
        </w:tc>
      </w:tr>
      <w:tr w:rsidR="00E53D1D" w:rsidRPr="005B725D" w:rsidTr="003C3EB6">
        <w:trPr>
          <w:trHeight w:val="844"/>
          <w:jc w:val="center"/>
        </w:trPr>
        <w:tc>
          <w:tcPr>
            <w:tcW w:w="2961" w:type="dxa"/>
            <w:shd w:val="clear" w:color="auto" w:fill="auto"/>
          </w:tcPr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</w:t>
            </w:r>
            <w:r>
              <w:t xml:space="preserve"> </w:t>
            </w:r>
            <w:r w:rsidRPr="00745AB0">
              <w:t xml:space="preserve"> в </w:t>
            </w:r>
            <w:r>
              <w:t>МСО</w:t>
            </w:r>
          </w:p>
        </w:tc>
        <w:tc>
          <w:tcPr>
            <w:tcW w:w="12143" w:type="dxa"/>
            <w:shd w:val="clear" w:color="auto" w:fill="auto"/>
          </w:tcPr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515EFF" w:rsidRPr="000F3BFC" w:rsidRDefault="00515EFF" w:rsidP="00515EFF">
      <w:pPr>
        <w:tabs>
          <w:tab w:val="left" w:pos="2925"/>
        </w:tabs>
      </w:pPr>
    </w:p>
    <w:sectPr w:rsidR="00515EFF" w:rsidRPr="000F3BFC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38A"/>
    <w:multiLevelType w:val="multilevel"/>
    <w:tmpl w:val="F6BC24B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1E16"/>
    <w:multiLevelType w:val="hybridMultilevel"/>
    <w:tmpl w:val="E832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323EF"/>
    <w:multiLevelType w:val="hybridMultilevel"/>
    <w:tmpl w:val="72F0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E29C3"/>
    <w:multiLevelType w:val="hybridMultilevel"/>
    <w:tmpl w:val="A48C166C"/>
    <w:lvl w:ilvl="0" w:tplc="8AAC5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8B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4B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2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EF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0E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21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2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7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1096A"/>
    <w:multiLevelType w:val="hybridMultilevel"/>
    <w:tmpl w:val="A83EE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2D3D"/>
    <w:multiLevelType w:val="multilevel"/>
    <w:tmpl w:val="3E9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3D57"/>
    <w:multiLevelType w:val="hybridMultilevel"/>
    <w:tmpl w:val="C6FAE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C371E"/>
    <w:multiLevelType w:val="hybridMultilevel"/>
    <w:tmpl w:val="77CC6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D34AA"/>
    <w:multiLevelType w:val="hybridMultilevel"/>
    <w:tmpl w:val="3D846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D1D"/>
    <w:rsid w:val="000174D9"/>
    <w:rsid w:val="000E5FE9"/>
    <w:rsid w:val="000F3BFC"/>
    <w:rsid w:val="001E62EB"/>
    <w:rsid w:val="00257221"/>
    <w:rsid w:val="00395E00"/>
    <w:rsid w:val="003C3EB6"/>
    <w:rsid w:val="0040225D"/>
    <w:rsid w:val="004123C1"/>
    <w:rsid w:val="00474D52"/>
    <w:rsid w:val="00515EFF"/>
    <w:rsid w:val="006F637F"/>
    <w:rsid w:val="007C6AC4"/>
    <w:rsid w:val="007E3B95"/>
    <w:rsid w:val="008048B6"/>
    <w:rsid w:val="008307C3"/>
    <w:rsid w:val="008A33AF"/>
    <w:rsid w:val="008C29EA"/>
    <w:rsid w:val="009678CE"/>
    <w:rsid w:val="00994143"/>
    <w:rsid w:val="009A0D68"/>
    <w:rsid w:val="00AB7F2B"/>
    <w:rsid w:val="00C4276E"/>
    <w:rsid w:val="00CB52A4"/>
    <w:rsid w:val="00DE02AE"/>
    <w:rsid w:val="00E53D1D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6682-8A00-483F-9653-EB30800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3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63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Grid Table Light"/>
    <w:basedOn w:val="a1"/>
    <w:uiPriority w:val="40"/>
    <w:rsid w:val="000E5F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7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15</cp:revision>
  <cp:lastPrinted>2016-11-18T08:12:00Z</cp:lastPrinted>
  <dcterms:created xsi:type="dcterms:W3CDTF">2016-06-07T06:30:00Z</dcterms:created>
  <dcterms:modified xsi:type="dcterms:W3CDTF">2017-12-01T09:51:00Z</dcterms:modified>
</cp:coreProperties>
</file>