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D2" w:rsidRPr="00CF7865" w:rsidRDefault="00CF7865" w:rsidP="00127B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7865">
        <w:rPr>
          <w:rFonts w:ascii="Times New Roman" w:hAnsi="Times New Roman" w:cs="Times New Roman"/>
          <w:b/>
          <w:sz w:val="32"/>
          <w:szCs w:val="28"/>
        </w:rPr>
        <w:t>Результаты проведения независимой оценки качества условий осуществления образовательной деятельности</w:t>
      </w:r>
      <w:r w:rsidR="00127BC4">
        <w:rPr>
          <w:rFonts w:ascii="Times New Roman" w:hAnsi="Times New Roman" w:cs="Times New Roman"/>
          <w:b/>
          <w:sz w:val="32"/>
          <w:szCs w:val="28"/>
        </w:rPr>
        <w:t xml:space="preserve"> 2019 год</w:t>
      </w:r>
      <w:bookmarkStart w:id="0" w:name="_GoBack"/>
      <w:bookmarkEnd w:id="0"/>
    </w:p>
    <w:tbl>
      <w:tblPr>
        <w:tblStyle w:val="a3"/>
        <w:tblW w:w="15082" w:type="dxa"/>
        <w:jc w:val="center"/>
        <w:tblLook w:val="04A0" w:firstRow="1" w:lastRow="0" w:firstColumn="1" w:lastColumn="0" w:noHBand="0" w:noVBand="1"/>
      </w:tblPr>
      <w:tblGrid>
        <w:gridCol w:w="540"/>
        <w:gridCol w:w="1946"/>
        <w:gridCol w:w="1715"/>
        <w:gridCol w:w="696"/>
        <w:gridCol w:w="696"/>
        <w:gridCol w:w="696"/>
        <w:gridCol w:w="696"/>
        <w:gridCol w:w="696"/>
        <w:gridCol w:w="696"/>
        <w:gridCol w:w="516"/>
        <w:gridCol w:w="696"/>
        <w:gridCol w:w="696"/>
        <w:gridCol w:w="696"/>
        <w:gridCol w:w="696"/>
        <w:gridCol w:w="811"/>
        <w:gridCol w:w="810"/>
        <w:gridCol w:w="810"/>
        <w:gridCol w:w="744"/>
        <w:gridCol w:w="744"/>
        <w:gridCol w:w="744"/>
      </w:tblGrid>
      <w:tr w:rsidR="00CF7865" w:rsidRPr="00CF7865" w:rsidTr="00CF7865">
        <w:trPr>
          <w:trHeight w:val="27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№ п/п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Муниципальный район/городской округ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1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Критерии</w:t>
            </w:r>
          </w:p>
        </w:tc>
      </w:tr>
      <w:tr w:rsidR="00CF7865" w:rsidRPr="00CF7865" w:rsidTr="00CF7865">
        <w:trPr>
          <w:trHeight w:val="2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  <w:r w:rsidRPr="00CF7865">
              <w:rPr>
                <w:rFonts w:cs="Times New Roman"/>
                <w:sz w:val="24"/>
                <w:szCs w:val="2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  <w:r w:rsidRPr="00CF7865">
              <w:rPr>
                <w:rFonts w:cs="Times New Roman"/>
                <w:sz w:val="24"/>
                <w:szCs w:val="2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  <w:r w:rsidRPr="00CF7865">
              <w:rPr>
                <w:rFonts w:cs="Times New Roman"/>
                <w:sz w:val="24"/>
                <w:szCs w:val="2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4-Доброжелательность, вежливость работников организации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  <w:r w:rsidRPr="00CF7865">
              <w:rPr>
                <w:rFonts w:cs="Times New Roman"/>
                <w:sz w:val="24"/>
                <w:szCs w:val="2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CF7865" w:rsidRPr="00CF7865" w:rsidTr="00CF7865">
        <w:trPr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2.2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2.3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5.3</w:t>
            </w:r>
          </w:p>
        </w:tc>
      </w:tr>
      <w:tr w:rsidR="00CF7865" w:rsidRPr="00CF7865" w:rsidTr="00CF7865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1.1.1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1.1.2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1.2.1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1.3.1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1.3.2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2.1.1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2.3.1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3.1.1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3.2.1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3.3.1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4.1.1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4.2.1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4.3.1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5.1.1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5.2.1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5.3.1</w:t>
            </w:r>
          </w:p>
        </w:tc>
      </w:tr>
      <w:tr w:rsidR="00CF7865" w:rsidRPr="00CF7865" w:rsidTr="00CF7865">
        <w:trPr>
          <w:trHeight w:val="5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38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г. Ярославль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МДОУ д/с № 61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84.2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96.0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75.0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98.9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98.9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91.9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95.6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93.0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97.8</w:t>
            </w:r>
          </w:p>
        </w:tc>
      </w:tr>
      <w:tr w:rsidR="00CF7865" w:rsidRPr="00CF7865" w:rsidTr="00CF7865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89.7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78.7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96.0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75.0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98.9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98.9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91.9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95.6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93.0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5" w:rsidRPr="00CF7865" w:rsidRDefault="00CF7865">
            <w:pPr>
              <w:rPr>
                <w:rFonts w:cs="Times New Roman"/>
                <w:sz w:val="24"/>
                <w:szCs w:val="28"/>
              </w:rPr>
            </w:pPr>
            <w:r w:rsidRPr="00CF7865">
              <w:rPr>
                <w:rFonts w:cs="Times New Roman"/>
                <w:sz w:val="24"/>
                <w:szCs w:val="28"/>
              </w:rPr>
              <w:t>97.8</w:t>
            </w:r>
          </w:p>
        </w:tc>
      </w:tr>
    </w:tbl>
    <w:p w:rsidR="00CF7865" w:rsidRDefault="00CF7865"/>
    <w:p w:rsidR="00127BC4" w:rsidRDefault="00127BC4" w:rsidP="00127BC4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127BC4">
        <w:rPr>
          <w:rFonts w:ascii="Times New Roman" w:hAnsi="Times New Roman" w:cs="Times New Roman"/>
          <w:b/>
          <w:sz w:val="24"/>
          <w:szCs w:val="18"/>
        </w:rPr>
        <w:t xml:space="preserve">Основные </w:t>
      </w:r>
      <w:r w:rsidRPr="00127BC4">
        <w:rPr>
          <w:rFonts w:ascii="Times New Roman" w:hAnsi="Times New Roman" w:cs="Times New Roman"/>
          <w:b/>
          <w:sz w:val="24"/>
          <w:szCs w:val="18"/>
        </w:rPr>
        <w:t>недостатки:</w:t>
      </w:r>
      <w:r w:rsidRPr="00127BC4">
        <w:rPr>
          <w:rFonts w:ascii="Times New Roman" w:hAnsi="Times New Roman" w:cs="Times New Roman"/>
          <w:sz w:val="24"/>
          <w:szCs w:val="18"/>
        </w:rPr>
        <w:t xml:space="preserve"> </w:t>
      </w:r>
      <w:r w:rsidRPr="00127BC4">
        <w:rPr>
          <w:rFonts w:ascii="Times New Roman" w:hAnsi="Times New Roman" w:cs="Times New Roman"/>
          <w:sz w:val="24"/>
          <w:szCs w:val="18"/>
        </w:rPr>
        <w:t xml:space="preserve">Низкий уровень доступности образовательной деятельности для инвалидов.   </w:t>
      </w:r>
    </w:p>
    <w:p w:rsidR="00127BC4" w:rsidRPr="00127BC4" w:rsidRDefault="00127BC4" w:rsidP="00127BC4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</w:p>
    <w:p w:rsidR="00127BC4" w:rsidRPr="00127BC4" w:rsidRDefault="00127BC4" w:rsidP="00127BC4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127BC4">
        <w:rPr>
          <w:rFonts w:ascii="Times New Roman" w:hAnsi="Times New Roman" w:cs="Times New Roman"/>
          <w:b/>
          <w:sz w:val="24"/>
          <w:szCs w:val="18"/>
        </w:rPr>
        <w:t>Выводы:</w:t>
      </w:r>
      <w:r w:rsidRPr="00127BC4">
        <w:rPr>
          <w:rFonts w:ascii="Times New Roman" w:hAnsi="Times New Roman" w:cs="Times New Roman"/>
          <w:sz w:val="24"/>
          <w:szCs w:val="18"/>
        </w:rPr>
        <w:t xml:space="preserve">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Выше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информационного стенда; доброжелательность и вежливость работников организации. Ниже среднего уровня доступность образовательной деятельности для инвалидов. </w:t>
      </w:r>
    </w:p>
    <w:p w:rsidR="00127BC4" w:rsidRPr="00127BC4" w:rsidRDefault="00127BC4" w:rsidP="00127BC4">
      <w:pPr>
        <w:spacing w:after="0" w:line="276" w:lineRule="auto"/>
        <w:rPr>
          <w:rFonts w:ascii="Times New Roman" w:hAnsi="Times New Roman" w:cs="Times New Roman"/>
          <w:sz w:val="24"/>
          <w:szCs w:val="18"/>
        </w:rPr>
      </w:pPr>
      <w:r w:rsidRPr="00127BC4">
        <w:rPr>
          <w:rFonts w:ascii="Times New Roman" w:hAnsi="Times New Roman" w:cs="Times New Roman"/>
          <w:b/>
          <w:sz w:val="24"/>
          <w:szCs w:val="18"/>
        </w:rPr>
        <w:lastRenderedPageBreak/>
        <w:t>Предложения:</w:t>
      </w:r>
      <w:r w:rsidRPr="00127BC4">
        <w:rPr>
          <w:rFonts w:ascii="Times New Roman" w:hAnsi="Times New Roman" w:cs="Times New Roman"/>
          <w:sz w:val="24"/>
          <w:szCs w:val="18"/>
        </w:rPr>
        <w:t xml:space="preserve"> </w:t>
      </w:r>
      <w:r w:rsidRPr="00127BC4">
        <w:rPr>
          <w:rFonts w:ascii="Times New Roman" w:hAnsi="Times New Roman" w:cs="Times New Roman"/>
          <w:sz w:val="24"/>
          <w:szCs w:val="18"/>
        </w:rPr>
        <w:t xml:space="preserve">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CF7865" w:rsidRDefault="00CF7865"/>
    <w:sectPr w:rsidR="00CF7865" w:rsidSect="00CF7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1"/>
    <w:rsid w:val="000A0AF1"/>
    <w:rsid w:val="00127BC4"/>
    <w:rsid w:val="005436D2"/>
    <w:rsid w:val="00C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E6ED-E810-43B7-91D9-C84AA94C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6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2019-12-25T09:56:00Z</dcterms:created>
  <dcterms:modified xsi:type="dcterms:W3CDTF">2020-02-03T06:49:00Z</dcterms:modified>
</cp:coreProperties>
</file>