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7B" w:rsidRPr="00042C5D" w:rsidRDefault="00042C5D" w:rsidP="00042C5D">
      <w:pPr>
        <w:jc w:val="center"/>
        <w:rPr>
          <w:rFonts w:ascii="Times New Roman" w:hAnsi="Times New Roman" w:cs="Times New Roman"/>
          <w:b/>
          <w:sz w:val="28"/>
        </w:rPr>
      </w:pPr>
      <w:r w:rsidRPr="00042C5D">
        <w:rPr>
          <w:rFonts w:ascii="Times New Roman" w:hAnsi="Times New Roman" w:cs="Times New Roman"/>
          <w:b/>
          <w:sz w:val="28"/>
        </w:rPr>
        <w:t>Комплексное профилактическое мероприятие «Внимание! Дети!»</w:t>
      </w:r>
    </w:p>
    <w:p w:rsidR="00042C5D" w:rsidRDefault="00042C5D" w:rsidP="00042C5D">
      <w:pPr>
        <w:jc w:val="center"/>
        <w:rPr>
          <w:rFonts w:ascii="Times New Roman" w:hAnsi="Times New Roman" w:cs="Times New Roman"/>
          <w:b/>
          <w:sz w:val="28"/>
        </w:rPr>
      </w:pPr>
      <w:r w:rsidRPr="00042C5D">
        <w:rPr>
          <w:rFonts w:ascii="Times New Roman" w:hAnsi="Times New Roman" w:cs="Times New Roman"/>
          <w:b/>
          <w:sz w:val="28"/>
        </w:rPr>
        <w:t>11.03</w:t>
      </w:r>
      <w:r w:rsidR="00E142BF">
        <w:rPr>
          <w:rFonts w:ascii="Times New Roman" w:hAnsi="Times New Roman" w:cs="Times New Roman"/>
          <w:b/>
          <w:sz w:val="28"/>
        </w:rPr>
        <w:t xml:space="preserve">.2019 </w:t>
      </w:r>
      <w:r w:rsidRPr="00042C5D">
        <w:rPr>
          <w:rFonts w:ascii="Times New Roman" w:hAnsi="Times New Roman" w:cs="Times New Roman"/>
          <w:b/>
          <w:sz w:val="28"/>
        </w:rPr>
        <w:t>-</w:t>
      </w:r>
      <w:r w:rsidR="00E142BF">
        <w:rPr>
          <w:rFonts w:ascii="Times New Roman" w:hAnsi="Times New Roman" w:cs="Times New Roman"/>
          <w:b/>
          <w:sz w:val="28"/>
        </w:rPr>
        <w:t xml:space="preserve"> </w:t>
      </w:r>
      <w:r w:rsidRPr="00042C5D">
        <w:rPr>
          <w:rFonts w:ascii="Times New Roman" w:hAnsi="Times New Roman" w:cs="Times New Roman"/>
          <w:b/>
          <w:sz w:val="28"/>
        </w:rPr>
        <w:t>30.03. 2019</w:t>
      </w:r>
    </w:p>
    <w:tbl>
      <w:tblPr>
        <w:tblStyle w:val="a3"/>
        <w:tblW w:w="14924" w:type="dxa"/>
        <w:tblLook w:val="04A0" w:firstRow="1" w:lastRow="0" w:firstColumn="1" w:lastColumn="0" w:noHBand="0" w:noVBand="1"/>
      </w:tblPr>
      <w:tblGrid>
        <w:gridCol w:w="4106"/>
        <w:gridCol w:w="10818"/>
      </w:tblGrid>
      <w:tr w:rsidR="00042C5D" w:rsidTr="00042C5D">
        <w:trPr>
          <w:trHeight w:val="284"/>
        </w:trPr>
        <w:tc>
          <w:tcPr>
            <w:tcW w:w="4106" w:type="dxa"/>
          </w:tcPr>
          <w:p w:rsidR="00042C5D" w:rsidRDefault="00042C5D" w:rsidP="00042C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мероприятия</w:t>
            </w:r>
          </w:p>
        </w:tc>
        <w:tc>
          <w:tcPr>
            <w:tcW w:w="10818" w:type="dxa"/>
          </w:tcPr>
          <w:p w:rsidR="00042C5D" w:rsidRDefault="00042C5D" w:rsidP="00042C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мероприятия</w:t>
            </w:r>
          </w:p>
        </w:tc>
      </w:tr>
      <w:tr w:rsidR="00042C5D" w:rsidTr="00E9157D">
        <w:trPr>
          <w:trHeight w:val="284"/>
        </w:trPr>
        <w:tc>
          <w:tcPr>
            <w:tcW w:w="14924" w:type="dxa"/>
            <w:gridSpan w:val="2"/>
          </w:tcPr>
          <w:p w:rsidR="00042C5D" w:rsidRDefault="00042C5D" w:rsidP="00042C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с детьми</w:t>
            </w:r>
          </w:p>
          <w:p w:rsidR="00042C5D" w:rsidRDefault="00042C5D" w:rsidP="00042C5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42C5D" w:rsidTr="00042C5D">
        <w:trPr>
          <w:trHeight w:val="2764"/>
        </w:trPr>
        <w:tc>
          <w:tcPr>
            <w:tcW w:w="4106" w:type="dxa"/>
          </w:tcPr>
          <w:p w:rsidR="00042C5D" w:rsidRDefault="00042C5D" w:rsidP="00042C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Профилактические беседы</w:t>
            </w:r>
          </w:p>
        </w:tc>
        <w:tc>
          <w:tcPr>
            <w:tcW w:w="10818" w:type="dxa"/>
          </w:tcPr>
          <w:p w:rsidR="00042C5D" w:rsidRPr="00042C5D" w:rsidRDefault="00042C5D" w:rsidP="00042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«Улицы бывают разные»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«Как вести себя в транспорте»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«Правила для пешеходов»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«Осторожно, перекрёсток»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«Мой лучший друг светофор»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«Всем ребятам надо знать, как по улице шагать»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«Чудо вещи вокруг нас»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 xml:space="preserve">«Светоотражатели на одежде» </w:t>
            </w:r>
          </w:p>
        </w:tc>
      </w:tr>
      <w:tr w:rsidR="00042C5D" w:rsidTr="00042C5D">
        <w:trPr>
          <w:trHeight w:val="582"/>
        </w:trPr>
        <w:tc>
          <w:tcPr>
            <w:tcW w:w="4106" w:type="dxa"/>
          </w:tcPr>
          <w:p w:rsidR="00042C5D" w:rsidRDefault="00042C5D" w:rsidP="00042C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Минутки безопасности</w:t>
            </w:r>
          </w:p>
        </w:tc>
        <w:tc>
          <w:tcPr>
            <w:tcW w:w="10818" w:type="dxa"/>
          </w:tcPr>
          <w:p w:rsidR="00042C5D" w:rsidRPr="00042C5D" w:rsidRDefault="00042C5D" w:rsidP="00042C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«Нам на улице не страшно»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«Как я иду домой»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«Катание на велосипеде»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«Улица»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«Мы – пешеходы»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«Какие знаки помогают пешеходам в пути»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«Чтобы не было беды»</w:t>
            </w:r>
          </w:p>
        </w:tc>
      </w:tr>
      <w:tr w:rsidR="00042C5D" w:rsidTr="00042C5D">
        <w:trPr>
          <w:trHeight w:val="284"/>
        </w:trPr>
        <w:tc>
          <w:tcPr>
            <w:tcW w:w="4106" w:type="dxa"/>
          </w:tcPr>
          <w:p w:rsidR="00042C5D" w:rsidRDefault="00042C5D" w:rsidP="00042C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Ситуативные беседы</w:t>
            </w:r>
          </w:p>
        </w:tc>
        <w:tc>
          <w:tcPr>
            <w:tcW w:w="10818" w:type="dxa"/>
          </w:tcPr>
          <w:p w:rsidR="00042C5D" w:rsidRPr="00042C5D" w:rsidRDefault="00042C5D" w:rsidP="00042C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«Почему опасно перебегать проезжую часть?»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«Что на улице самое опасное»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«Как избежать неприятностей»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 xml:space="preserve">«Что было бы, если бы…» </w:t>
            </w:r>
          </w:p>
        </w:tc>
      </w:tr>
      <w:tr w:rsidR="00042C5D" w:rsidTr="00042C5D">
        <w:trPr>
          <w:trHeight w:val="284"/>
        </w:trPr>
        <w:tc>
          <w:tcPr>
            <w:tcW w:w="4106" w:type="dxa"/>
          </w:tcPr>
          <w:p w:rsidR="00042C5D" w:rsidRDefault="00042C5D" w:rsidP="00042C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Дидактические игры</w:t>
            </w:r>
          </w:p>
        </w:tc>
        <w:tc>
          <w:tcPr>
            <w:tcW w:w="10818" w:type="dxa"/>
          </w:tcPr>
          <w:p w:rsidR="00042C5D" w:rsidRPr="00042C5D" w:rsidRDefault="00042C5D" w:rsidP="00042C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«Пешеходы и транспорт»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«Опасно - не опасно»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«Найди дорожный знак»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lastRenderedPageBreak/>
              <w:t>«Закончи предложение»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«Законы улиц и дорог»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«Загадочное лото»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«Запрещаю или предупреждаю»</w:t>
            </w:r>
          </w:p>
        </w:tc>
      </w:tr>
      <w:tr w:rsidR="00042C5D" w:rsidTr="00042C5D">
        <w:trPr>
          <w:trHeight w:val="284"/>
        </w:trPr>
        <w:tc>
          <w:tcPr>
            <w:tcW w:w="4106" w:type="dxa"/>
          </w:tcPr>
          <w:p w:rsidR="00042C5D" w:rsidRDefault="00042C5D" w:rsidP="00042C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Подвижные игры</w:t>
            </w:r>
          </w:p>
        </w:tc>
        <w:tc>
          <w:tcPr>
            <w:tcW w:w="10818" w:type="dxa"/>
          </w:tcPr>
          <w:p w:rsidR="00042C5D" w:rsidRPr="00042C5D" w:rsidRDefault="00042C5D" w:rsidP="00042C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«Цветные автомобили»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«Регулировщик»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«Трамвай»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 xml:space="preserve">«Светофор» </w:t>
            </w:r>
          </w:p>
        </w:tc>
      </w:tr>
      <w:tr w:rsidR="00042C5D" w:rsidTr="00042C5D">
        <w:trPr>
          <w:trHeight w:val="284"/>
        </w:trPr>
        <w:tc>
          <w:tcPr>
            <w:tcW w:w="4106" w:type="dxa"/>
          </w:tcPr>
          <w:p w:rsidR="00042C5D" w:rsidRDefault="00042C5D" w:rsidP="00042C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Чтение художественной литературы</w:t>
            </w:r>
          </w:p>
        </w:tc>
        <w:tc>
          <w:tcPr>
            <w:tcW w:w="10818" w:type="dxa"/>
          </w:tcPr>
          <w:p w:rsidR="00042C5D" w:rsidRPr="00042C5D" w:rsidRDefault="00042C5D" w:rsidP="00042C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С. Михалков «Скверная история»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Т. Шорыгина «Осторожные сказки»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 xml:space="preserve">О. </w:t>
            </w:r>
            <w:proofErr w:type="spellStart"/>
            <w:r w:rsidRPr="00042C5D">
              <w:rPr>
                <w:rFonts w:ascii="Times New Roman" w:hAnsi="Times New Roman" w:cs="Times New Roman"/>
                <w:sz w:val="28"/>
              </w:rPr>
              <w:t>Камакин</w:t>
            </w:r>
            <w:proofErr w:type="spellEnd"/>
            <w:r w:rsidRPr="00042C5D">
              <w:rPr>
                <w:rFonts w:ascii="Times New Roman" w:hAnsi="Times New Roman" w:cs="Times New Roman"/>
                <w:sz w:val="28"/>
              </w:rPr>
              <w:t xml:space="preserve"> «Сказка про убежавший велосипед», Подарок от зебры», «Дорожная сказка»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 xml:space="preserve">Н. Носов «Автомобиль» 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И. Серякова «Улица, где все спешат»</w:t>
            </w:r>
          </w:p>
        </w:tc>
      </w:tr>
      <w:tr w:rsidR="00042C5D" w:rsidTr="00042C5D">
        <w:trPr>
          <w:trHeight w:val="284"/>
        </w:trPr>
        <w:tc>
          <w:tcPr>
            <w:tcW w:w="4106" w:type="dxa"/>
          </w:tcPr>
          <w:p w:rsidR="00042C5D" w:rsidRDefault="00042C5D" w:rsidP="00042C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Викторины, КВН</w:t>
            </w:r>
          </w:p>
        </w:tc>
        <w:tc>
          <w:tcPr>
            <w:tcW w:w="10818" w:type="dxa"/>
          </w:tcPr>
          <w:p w:rsidR="00042C5D" w:rsidRPr="00042C5D" w:rsidRDefault="00042C5D" w:rsidP="00042C5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«Пешеход на улице»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«Путешествие по городу дорожных знаков»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«Знатоки ПДД»</w:t>
            </w:r>
          </w:p>
          <w:p w:rsidR="00042C5D" w:rsidRPr="00042C5D" w:rsidRDefault="00042C5D" w:rsidP="00042C5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042C5D">
              <w:rPr>
                <w:rFonts w:ascii="Times New Roman" w:hAnsi="Times New Roman" w:cs="Times New Roman"/>
                <w:sz w:val="28"/>
              </w:rPr>
              <w:t>«Вечер загадок»</w:t>
            </w:r>
          </w:p>
        </w:tc>
      </w:tr>
      <w:tr w:rsidR="00042C5D" w:rsidTr="00042C5D">
        <w:trPr>
          <w:trHeight w:val="284"/>
        </w:trPr>
        <w:tc>
          <w:tcPr>
            <w:tcW w:w="4106" w:type="dxa"/>
          </w:tcPr>
          <w:p w:rsidR="00042C5D" w:rsidRDefault="00042C5D" w:rsidP="00042C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Художественно-творческая продуктивная деятельность</w:t>
            </w:r>
          </w:p>
        </w:tc>
        <w:tc>
          <w:tcPr>
            <w:tcW w:w="10818" w:type="dxa"/>
          </w:tcPr>
          <w:p w:rsidR="00042C5D" w:rsidRPr="00042C5D" w:rsidRDefault="00042C5D" w:rsidP="00042C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042C5D">
              <w:rPr>
                <w:rFonts w:ascii="Times New Roman" w:hAnsi="Times New Roman" w:cs="Times New Roman"/>
                <w:sz w:val="28"/>
              </w:rPr>
              <w:t xml:space="preserve">исование, аппликация, пластилинография, </w:t>
            </w:r>
            <w:r w:rsidR="001D1E87">
              <w:rPr>
                <w:rFonts w:ascii="Times New Roman" w:hAnsi="Times New Roman" w:cs="Times New Roman"/>
                <w:sz w:val="28"/>
              </w:rPr>
              <w:t>оригами, конструирование, лепка.</w:t>
            </w:r>
          </w:p>
        </w:tc>
      </w:tr>
      <w:tr w:rsidR="00042C5D" w:rsidTr="000A27DF">
        <w:trPr>
          <w:trHeight w:val="284"/>
        </w:trPr>
        <w:tc>
          <w:tcPr>
            <w:tcW w:w="14924" w:type="dxa"/>
            <w:gridSpan w:val="2"/>
          </w:tcPr>
          <w:p w:rsidR="00042C5D" w:rsidRDefault="00042C5D" w:rsidP="00042C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42C5D">
              <w:rPr>
                <w:rFonts w:ascii="Times New Roman" w:hAnsi="Times New Roman" w:cs="Times New Roman"/>
                <w:b/>
                <w:sz w:val="28"/>
              </w:rPr>
              <w:t>Работа с родителями</w:t>
            </w:r>
          </w:p>
          <w:p w:rsidR="00042C5D" w:rsidRPr="00042C5D" w:rsidRDefault="00042C5D" w:rsidP="00042C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42C5D" w:rsidTr="00042C5D">
        <w:trPr>
          <w:trHeight w:val="284"/>
        </w:trPr>
        <w:tc>
          <w:tcPr>
            <w:tcW w:w="4106" w:type="dxa"/>
          </w:tcPr>
          <w:p w:rsidR="00042C5D" w:rsidRPr="00E142BF" w:rsidRDefault="00E142BF" w:rsidP="00E142B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142BF">
              <w:rPr>
                <w:rFonts w:ascii="Times New Roman" w:hAnsi="Times New Roman" w:cs="Times New Roman"/>
                <w:b/>
                <w:sz w:val="28"/>
              </w:rPr>
              <w:t>Наглядно-стендовая информация, плакаты, памятки, акции</w:t>
            </w:r>
            <w:r>
              <w:rPr>
                <w:rFonts w:ascii="Times New Roman" w:hAnsi="Times New Roman" w:cs="Times New Roman"/>
                <w:b/>
                <w:sz w:val="28"/>
              </w:rPr>
              <w:t>, стенгазеты, фотовыставки</w:t>
            </w:r>
          </w:p>
        </w:tc>
        <w:tc>
          <w:tcPr>
            <w:tcW w:w="10818" w:type="dxa"/>
          </w:tcPr>
          <w:p w:rsidR="00042C5D" w:rsidRPr="00E142BF" w:rsidRDefault="00042C5D" w:rsidP="00E142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E142BF">
              <w:rPr>
                <w:rFonts w:ascii="Times New Roman" w:hAnsi="Times New Roman" w:cs="Times New Roman"/>
                <w:sz w:val="28"/>
              </w:rPr>
              <w:t>«Безопасное поведение детей на улицах</w:t>
            </w:r>
            <w:r w:rsidR="00E142BF" w:rsidRPr="00E142BF">
              <w:rPr>
                <w:rFonts w:ascii="Times New Roman" w:hAnsi="Times New Roman" w:cs="Times New Roman"/>
                <w:sz w:val="28"/>
              </w:rPr>
              <w:t xml:space="preserve"> и дорогах</w:t>
            </w:r>
            <w:r w:rsidRPr="00E142BF">
              <w:rPr>
                <w:rFonts w:ascii="Times New Roman" w:hAnsi="Times New Roman" w:cs="Times New Roman"/>
                <w:sz w:val="28"/>
              </w:rPr>
              <w:t>»</w:t>
            </w:r>
          </w:p>
          <w:p w:rsidR="00042C5D" w:rsidRPr="00E142BF" w:rsidRDefault="00E142BF" w:rsidP="00E142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E142BF">
              <w:rPr>
                <w:rFonts w:ascii="Times New Roman" w:hAnsi="Times New Roman" w:cs="Times New Roman"/>
                <w:sz w:val="28"/>
              </w:rPr>
              <w:t>«Велосипед и дети»</w:t>
            </w:r>
          </w:p>
          <w:p w:rsidR="00E142BF" w:rsidRPr="00E142BF" w:rsidRDefault="00E142BF" w:rsidP="00E142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E142BF">
              <w:rPr>
                <w:rFonts w:ascii="Times New Roman" w:hAnsi="Times New Roman" w:cs="Times New Roman"/>
                <w:sz w:val="28"/>
              </w:rPr>
              <w:t>«Светоотражающие устройства»</w:t>
            </w:r>
          </w:p>
          <w:p w:rsidR="00E142BF" w:rsidRPr="00E142BF" w:rsidRDefault="00E142BF" w:rsidP="00E142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E142BF">
              <w:rPr>
                <w:rFonts w:ascii="Times New Roman" w:hAnsi="Times New Roman" w:cs="Times New Roman"/>
                <w:sz w:val="28"/>
              </w:rPr>
              <w:t>«Ремни безопасности»</w:t>
            </w:r>
            <w:bookmarkStart w:id="0" w:name="_GoBack"/>
            <w:bookmarkEnd w:id="0"/>
          </w:p>
          <w:p w:rsidR="00E142BF" w:rsidRPr="00E142BF" w:rsidRDefault="00E142BF" w:rsidP="00E142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E142BF">
              <w:rPr>
                <w:rFonts w:ascii="Times New Roman" w:hAnsi="Times New Roman" w:cs="Times New Roman"/>
                <w:sz w:val="28"/>
              </w:rPr>
              <w:t>«Автокресло- детям»</w:t>
            </w:r>
          </w:p>
        </w:tc>
      </w:tr>
    </w:tbl>
    <w:p w:rsidR="00042C5D" w:rsidRPr="00042C5D" w:rsidRDefault="00042C5D" w:rsidP="00042C5D">
      <w:pPr>
        <w:rPr>
          <w:rFonts w:ascii="Times New Roman" w:hAnsi="Times New Roman" w:cs="Times New Roman"/>
          <w:b/>
          <w:sz w:val="28"/>
        </w:rPr>
      </w:pPr>
    </w:p>
    <w:sectPr w:rsidR="00042C5D" w:rsidRPr="00042C5D" w:rsidSect="00042C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12C3"/>
    <w:multiLevelType w:val="hybridMultilevel"/>
    <w:tmpl w:val="E52203C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77E3A"/>
    <w:multiLevelType w:val="hybridMultilevel"/>
    <w:tmpl w:val="B830B18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021C6"/>
    <w:multiLevelType w:val="hybridMultilevel"/>
    <w:tmpl w:val="B09E2DC2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21740"/>
    <w:multiLevelType w:val="hybridMultilevel"/>
    <w:tmpl w:val="4814B708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9535B"/>
    <w:multiLevelType w:val="hybridMultilevel"/>
    <w:tmpl w:val="2B0CB218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15B87"/>
    <w:multiLevelType w:val="hybridMultilevel"/>
    <w:tmpl w:val="3414412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95217"/>
    <w:multiLevelType w:val="hybridMultilevel"/>
    <w:tmpl w:val="29B80234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5368C"/>
    <w:multiLevelType w:val="hybridMultilevel"/>
    <w:tmpl w:val="958A4A06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CD"/>
    <w:rsid w:val="00042C5D"/>
    <w:rsid w:val="001D1E87"/>
    <w:rsid w:val="003A557B"/>
    <w:rsid w:val="00941ECD"/>
    <w:rsid w:val="00E1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1D523-7CCB-49F5-92ED-2671D7E5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2019-06-10T08:26:00Z</dcterms:created>
  <dcterms:modified xsi:type="dcterms:W3CDTF">2019-06-10T08:44:00Z</dcterms:modified>
</cp:coreProperties>
</file>