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B3" w:rsidRPr="00DE75F9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№61»</w:t>
      </w: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ПРОЕКТ</w:t>
      </w: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Pr="00B85D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«Все работы хороши»</w:t>
      </w:r>
    </w:p>
    <w:p w:rsidR="00B85DB3" w:rsidRDefault="00B85DB3" w:rsidP="00B85DB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B3" w:rsidRDefault="00B85DB3" w:rsidP="00B85D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19575" cy="3124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668" t="8171" r="6312" b="6692"/>
                    <a:stretch/>
                  </pic:blipFill>
                  <pic:spPr bwMode="auto">
                    <a:xfrm>
                      <a:off x="0" y="0"/>
                      <a:ext cx="4224631" cy="312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57F" w:rsidRDefault="0020457F" w:rsidP="00B85DB3">
      <w:pPr>
        <w:jc w:val="center"/>
      </w:pPr>
    </w:p>
    <w:p w:rsidR="0020457F" w:rsidRDefault="0020457F" w:rsidP="00B85DB3">
      <w:pPr>
        <w:jc w:val="center"/>
      </w:pPr>
    </w:p>
    <w:p w:rsidR="0020457F" w:rsidRPr="0020457F" w:rsidRDefault="0020457F" w:rsidP="0020457F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 № 9 «Радуга»</w:t>
      </w:r>
    </w:p>
    <w:p w:rsidR="0020457F" w:rsidRPr="0020457F" w:rsidRDefault="0020457F" w:rsidP="0020457F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Выполнили:</w:t>
      </w:r>
    </w:p>
    <w:p w:rsidR="0020457F" w:rsidRPr="0020457F" w:rsidRDefault="0020457F" w:rsidP="0020457F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Воронина Татьяна Александровна</w:t>
      </w:r>
    </w:p>
    <w:p w:rsidR="0020457F" w:rsidRPr="0020457F" w:rsidRDefault="0020457F" w:rsidP="0020457F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воспитатель;</w:t>
      </w:r>
    </w:p>
    <w:p w:rsidR="0020457F" w:rsidRDefault="0020457F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4458" w:rsidRDefault="00F34458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4458" w:rsidRPr="0020457F" w:rsidRDefault="00F34458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57F" w:rsidRPr="0020457F" w:rsidRDefault="0020457F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57F" w:rsidRPr="0020457F" w:rsidRDefault="0020457F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57F" w:rsidRPr="0020457F" w:rsidRDefault="0020457F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57F" w:rsidRPr="0020457F" w:rsidRDefault="0020457F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57F" w:rsidRPr="0020457F" w:rsidRDefault="00F34458" w:rsidP="0020457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Ярославль</w:t>
      </w:r>
      <w:bookmarkStart w:id="0" w:name="_GoBack"/>
      <w:bookmarkEnd w:id="0"/>
    </w:p>
    <w:p w:rsidR="0020457F" w:rsidRDefault="0020457F" w:rsidP="00B85DB3">
      <w:pPr>
        <w:jc w:val="center"/>
      </w:pPr>
    </w:p>
    <w:p w:rsidR="0020457F" w:rsidRPr="0020457F" w:rsidRDefault="0020457F" w:rsidP="0020457F">
      <w:pPr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Педагогический проект</w:t>
      </w:r>
    </w:p>
    <w:p w:rsidR="0020457F" w:rsidRPr="0020457F" w:rsidRDefault="0020457F" w:rsidP="0020457F">
      <w:pPr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в подготовительной группе</w:t>
      </w:r>
    </w:p>
    <w:p w:rsidR="0020457F" w:rsidRDefault="0020457F" w:rsidP="0020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«Все работы хороши»</w:t>
      </w:r>
    </w:p>
    <w:p w:rsidR="00504CEE" w:rsidRDefault="00504CEE" w:rsidP="0020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Нужно любить то, что делаешь,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и тогда труд – даже самый грубый –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возвышается до творчества.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Максим Горький.</w:t>
      </w:r>
    </w:p>
    <w:p w:rsidR="00504CEE" w:rsidRDefault="00504CEE" w:rsidP="0020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20457F" w:rsidRDefault="0020457F" w:rsidP="0020457F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204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77626B" w:rsidRPr="0077626B" w:rsidRDefault="006D14EC" w:rsidP="0077626B">
      <w:pPr>
        <w:pStyle w:val="a5"/>
        <w:numPr>
          <w:ilvl w:val="0"/>
          <w:numId w:val="23"/>
        </w:num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формировать</w:t>
      </w:r>
      <w:r w:rsidR="0077626B" w:rsidRPr="007762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 детей представлений о труде взрослых;</w:t>
      </w:r>
    </w:p>
    <w:p w:rsidR="00B7385B" w:rsidRPr="006D14EC" w:rsidRDefault="006D14EC" w:rsidP="006D14E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</w:t>
      </w:r>
      <w:r w:rsidR="0077626B" w:rsidRPr="006D14E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асширить и обогатить знания детей о многообразии профес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сий взрослых</w:t>
      </w:r>
      <w:r w:rsidR="0077626B" w:rsidRPr="006D14E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</w:p>
    <w:p w:rsidR="006D14EC" w:rsidRDefault="006D14EC" w:rsidP="006D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D14EC" w:rsidRPr="006D14EC" w:rsidRDefault="006D14EC" w:rsidP="006D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</w:pPr>
      <w:r w:rsidRPr="006D14E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u w:val="single"/>
          <w:lang w:eastAsia="ru-RU"/>
        </w:rPr>
        <w:t>Задачи</w:t>
      </w:r>
      <w:r w:rsidRPr="006D14EC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:</w:t>
      </w:r>
    </w:p>
    <w:p w:rsidR="006D14EC" w:rsidRDefault="006D14EC" w:rsidP="006D14EC">
      <w:pPr>
        <w:pStyle w:val="a7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расширению и уточнению представления детей о профессиях взрослых;</w:t>
      </w:r>
    </w:p>
    <w:p w:rsidR="006D14EC" w:rsidRDefault="006D14EC" w:rsidP="006D14EC">
      <w:pPr>
        <w:pStyle w:val="a7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деятельности взрослых, уважение к труду людей;</w:t>
      </w:r>
    </w:p>
    <w:p w:rsidR="006D14EC" w:rsidRDefault="006D14EC" w:rsidP="006D14EC">
      <w:pPr>
        <w:pStyle w:val="a7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кругозор и обогащать словарный запас детей, побуждать любознательность;</w:t>
      </w:r>
    </w:p>
    <w:p w:rsidR="006D14EC" w:rsidRPr="006D14EC" w:rsidRDefault="006D14EC" w:rsidP="006D14EC">
      <w:pPr>
        <w:pStyle w:val="a7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условия для формирования у детей представлений о трудовой деятельности взрослых, о результатах труда, оборудовании, инструментах и материалах, необходимых для работы.</w:t>
      </w:r>
    </w:p>
    <w:p w:rsidR="006D14EC" w:rsidRDefault="006D14EC" w:rsidP="006D14EC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B7385B" w:rsidRDefault="006D14EC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D14E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Тип</w:t>
      </w:r>
      <w:r w:rsidR="00B7385B" w:rsidRPr="006D14EC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информационный, групповой, совместный.</w:t>
      </w:r>
    </w:p>
    <w:p w:rsidR="00E15574" w:rsidRPr="00B85DB3" w:rsidRDefault="00E15574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15574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  <w:u w:val="single"/>
          <w:lang w:eastAsia="ru-RU"/>
        </w:rPr>
        <w:t>Участники проекта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дети подготовительной группы, воспитатель, родители.</w:t>
      </w:r>
    </w:p>
    <w:p w:rsidR="00E15574" w:rsidRDefault="00E15574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15574" w:rsidRDefault="00E15574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Длительность проекта</w:t>
      </w:r>
      <w:r w:rsidRPr="006E5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1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  <w:r w:rsidRPr="0010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по апрель</w:t>
      </w:r>
      <w:r w:rsidRPr="001047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E15574" w:rsidRDefault="00E15574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15574" w:rsidRDefault="00E15574" w:rsidP="00677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7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Проект осуществлялся  через образовательные области:</w:t>
      </w:r>
      <w:r w:rsidRPr="0010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77161" w:rsidRDefault="00677161" w:rsidP="00677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61" w:rsidRDefault="00677161" w:rsidP="00677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Продукт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7161" w:rsidRPr="006E281D" w:rsidRDefault="006E281D" w:rsidP="006E281D">
      <w:pPr>
        <w:pStyle w:val="a5"/>
        <w:numPr>
          <w:ilvl w:val="0"/>
          <w:numId w:val="29"/>
        </w:num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1D">
        <w:rPr>
          <w:rStyle w:val="c0"/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мини-книжки </w:t>
      </w:r>
      <w:r w:rsidRPr="006E281D">
        <w:rPr>
          <w:rStyle w:val="c0"/>
          <w:rFonts w:ascii="Times New Roman" w:hAnsi="Times New Roman" w:cs="Times New Roman"/>
          <w:sz w:val="28"/>
          <w:szCs w:val="28"/>
        </w:rPr>
        <w:t>на тему</w:t>
      </w:r>
      <w:r>
        <w:rPr>
          <w:rStyle w:val="c0"/>
          <w:rFonts w:ascii="Times New Roman" w:hAnsi="Times New Roman" w:cs="Times New Roman"/>
          <w:sz w:val="28"/>
          <w:szCs w:val="28"/>
        </w:rPr>
        <w:t>: «Все профессии нужны, все профессии важны»</w:t>
      </w:r>
    </w:p>
    <w:p w:rsidR="006E281D" w:rsidRPr="006E281D" w:rsidRDefault="006E281D" w:rsidP="006E281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Выставка детских рисунков «Кем я буду?»</w:t>
      </w:r>
    </w:p>
    <w:p w:rsidR="006E281D" w:rsidRDefault="006E281D" w:rsidP="006E281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на тему: «Когда я выросту, то обязательно буду…»</w:t>
      </w:r>
    </w:p>
    <w:p w:rsidR="006E281D" w:rsidRDefault="006E281D" w:rsidP="006E281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на тему: «Люди разных профессий».</w:t>
      </w:r>
    </w:p>
    <w:p w:rsidR="006E281D" w:rsidRDefault="006E281D" w:rsidP="006E281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6E281D" w:rsidRPr="006E281D" w:rsidRDefault="006E281D" w:rsidP="006E2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Этап 1. Поисковый.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показать, как много профессий существует на земле.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закрепить знания детей о таких профессиях как врач, парикмахер, повар, военный, художник, </w:t>
      </w:r>
      <w:r w:rsidR="00E15574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их трудовых процессах</w:t>
      </w:r>
      <w:r w:rsidR="00E15574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предметах и орудиях труда. Развивать умение составлять рассказ по плану. Воспитывать уважение к людям труда, желание трудиться.</w:t>
      </w:r>
    </w:p>
    <w:p w:rsidR="006E281D" w:rsidRDefault="006E281D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6E281D" w:rsidRDefault="006E281D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Предполагаемые итоги реализации проекта:</w:t>
      </w:r>
    </w:p>
    <w:p w:rsidR="00B7385B" w:rsidRPr="00B85DB3" w:rsidRDefault="00B7385B" w:rsidP="00B85DB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Знание детьми информации о профессиях повар, военный, врач, парикмахер, художник.</w:t>
      </w:r>
    </w:p>
    <w:p w:rsidR="00B7385B" w:rsidRPr="00B85DB3" w:rsidRDefault="00B7385B" w:rsidP="00B85DB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Понимание значения слова  «профессия».</w:t>
      </w:r>
    </w:p>
    <w:p w:rsidR="00B7385B" w:rsidRPr="00B85DB3" w:rsidRDefault="00B7385B" w:rsidP="00B85DB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Умение самостоятельно организовывать сюжетно – ролевые игры на основе имеющихся знаний о профессиях: врач, военный, парикмахер, художник, повар.</w:t>
      </w:r>
    </w:p>
    <w:p w:rsidR="00B7385B" w:rsidRPr="00B85DB3" w:rsidRDefault="00B7385B" w:rsidP="00B85DB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книги о профессиях врач, повар, художник, военный, парикмахер.</w:t>
      </w:r>
    </w:p>
    <w:p w:rsidR="00B7385B" w:rsidRPr="00B85DB3" w:rsidRDefault="00B7385B" w:rsidP="00B85DB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Рассказы детей об этих профессиях.</w:t>
      </w:r>
    </w:p>
    <w:p w:rsidR="00B7385B" w:rsidRPr="00B85DB3" w:rsidRDefault="00B7385B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Сбор сведений</w:t>
      </w:r>
    </w:p>
    <w:p w:rsidR="00B7385B" w:rsidRPr="00B85DB3" w:rsidRDefault="00B7385B" w:rsidP="00B85DB3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Задать вопросы:</w:t>
      </w:r>
    </w:p>
    <w:p w:rsidR="00B7385B" w:rsidRPr="00B85DB3" w:rsidRDefault="00B7385B" w:rsidP="00B85DB3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вы знаете о профессии врача, художника, повара, военного, парикмахера?</w:t>
      </w:r>
    </w:p>
    <w:p w:rsidR="00B7385B" w:rsidRPr="00B85DB3" w:rsidRDefault="00B7385B" w:rsidP="00B85DB3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вы хотите знать о профессии врача, художника, военного, повара, парикмахера?</w:t>
      </w:r>
    </w:p>
    <w:p w:rsidR="00B7385B" w:rsidRPr="00B85DB3" w:rsidRDefault="00B7385B" w:rsidP="00B85DB3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для этого надо сделать?</w:t>
      </w:r>
    </w:p>
    <w:p w:rsidR="00E15574" w:rsidRDefault="00E15574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Разработка плана проекта</w:t>
      </w:r>
    </w:p>
    <w:p w:rsidR="00B7385B" w:rsidRPr="00B85DB3" w:rsidRDefault="00B7385B" w:rsidP="00B85DB3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Отобрать иллюстрации об этих профессиях;</w:t>
      </w:r>
    </w:p>
    <w:p w:rsidR="00B7385B" w:rsidRPr="00B85DB3" w:rsidRDefault="00B7385B" w:rsidP="00B85DB3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Отобрать предметы и орудия труда людей данных профессий.</w:t>
      </w:r>
    </w:p>
    <w:p w:rsidR="00B7385B" w:rsidRPr="00B85DB3" w:rsidRDefault="00B7385B" w:rsidP="00B85DB3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Найти литературу, рассказывающую о профессиях повара, художника, Военного, врач, парикмахер.</w:t>
      </w:r>
    </w:p>
    <w:p w:rsidR="00B7385B" w:rsidRDefault="00B7385B" w:rsidP="00B85DB3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Обратиться за помощью к родителям.</w:t>
      </w:r>
    </w:p>
    <w:p w:rsidR="00E15574" w:rsidRPr="00B85DB3" w:rsidRDefault="00E15574" w:rsidP="00E15574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1557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</w:t>
      </w: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Этап 2. Аналитический.</w:t>
      </w:r>
    </w:p>
    <w:p w:rsidR="00B7385B" w:rsidRPr="00B85DB3" w:rsidRDefault="00B7385B" w:rsidP="00B85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Разработка проекта</w:t>
      </w:r>
    </w:p>
    <w:p w:rsidR="00B7385B" w:rsidRPr="00B85DB3" w:rsidRDefault="00B7385B" w:rsidP="00B85DB3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Создать развивающую среду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B7385B" w:rsidRPr="00B85DB3" w:rsidRDefault="00E15574" w:rsidP="00B85DB3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демонстрационный материал (картинки разнообразных профессий) - 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«Врач», «Парикмахер», «Военный», « Художник»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«Повар»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и.т.д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B7385B" w:rsidRPr="00B85DB3" w:rsidRDefault="00E15574" w:rsidP="00B85DB3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читательский уголок книгами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следующими произведениями: Б. Алмазов «Матросская лента», С. Маршак «Рассказ о неизвестном герое», «Пожар»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«Почта», С. Михалков «Дядя Степа», «Служу Советскому Союзу!», Д.Родари «Чем пахнут ремесла?», «Какого  цвета ремесла?», Б. Никольский «Как солдат стал солдатом».</w:t>
      </w:r>
    </w:p>
    <w:p w:rsidR="00B7385B" w:rsidRPr="00B85DB3" w:rsidRDefault="00E15574" w:rsidP="00B85DB3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идактические и настольные игры: «Кому что нужно для работы», «Построй свой город», «Ассоциации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профессии», «Лото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пазлы», «Знаем все профессии».</w:t>
      </w:r>
    </w:p>
    <w:p w:rsidR="00B7385B" w:rsidRDefault="00E15574" w:rsidP="00B85DB3">
      <w:pPr>
        <w:numPr>
          <w:ilvl w:val="0"/>
          <w:numId w:val="6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зготовить альбом «Стихи о «профессиях».</w:t>
      </w:r>
    </w:p>
    <w:p w:rsidR="00E15574" w:rsidRPr="00B85DB3" w:rsidRDefault="00E15574" w:rsidP="00E15574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numPr>
          <w:ilvl w:val="0"/>
          <w:numId w:val="7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Организовать непосредственную образовательную деятельность.</w:t>
      </w:r>
    </w:p>
    <w:p w:rsidR="00B7385B" w:rsidRPr="00B85DB3" w:rsidRDefault="00E15574" w:rsidP="00B85DB3">
      <w:pPr>
        <w:numPr>
          <w:ilvl w:val="0"/>
          <w:numId w:val="8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ечевое развитие. Тема: «Профессии». Составление рассказов по картинам.</w:t>
      </w:r>
    </w:p>
    <w:p w:rsidR="00B7385B" w:rsidRPr="00B85DB3" w:rsidRDefault="00E15574" w:rsidP="00B85DB3">
      <w:pPr>
        <w:numPr>
          <w:ilvl w:val="0"/>
          <w:numId w:val="8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оциально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личностное развитие. Тема: «К кому можно обратиться, если ты потерялся на улице?».</w:t>
      </w:r>
    </w:p>
    <w:p w:rsidR="00B7385B" w:rsidRPr="00B85DB3" w:rsidRDefault="00E15574" w:rsidP="00B85DB3">
      <w:pPr>
        <w:numPr>
          <w:ilvl w:val="0"/>
          <w:numId w:val="8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удожественная литература. Чтение рассказа «Человек заболел»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Туричина.</w:t>
      </w:r>
    </w:p>
    <w:p w:rsidR="00E15574" w:rsidRDefault="00E15574" w:rsidP="00B85DB3">
      <w:pPr>
        <w:numPr>
          <w:ilvl w:val="0"/>
          <w:numId w:val="8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родуктивная деятельность (рисование) – «Наша Армия родная», «Кем я буду?». </w:t>
      </w:r>
    </w:p>
    <w:p w:rsidR="00B7385B" w:rsidRDefault="00E15574" w:rsidP="00B85DB3">
      <w:pPr>
        <w:numPr>
          <w:ilvl w:val="0"/>
          <w:numId w:val="8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онструирование из бумаги «Скорая помощь».</w:t>
      </w:r>
    </w:p>
    <w:p w:rsidR="00E15574" w:rsidRPr="00B85DB3" w:rsidRDefault="00E15574" w:rsidP="00E15574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numPr>
          <w:ilvl w:val="0"/>
          <w:numId w:val="9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Совместная деятельность воспитателя с детьми:</w:t>
      </w:r>
    </w:p>
    <w:p w:rsidR="00B7385B" w:rsidRPr="00B85DB3" w:rsidRDefault="00E15574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зготовление с детьми карточек для игры в больницу,</w:t>
      </w:r>
    </w:p>
    <w:p w:rsidR="00B7385B" w:rsidRPr="00B85DB3" w:rsidRDefault="00E15574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кскурсия в медицинский кабинет, на кухню,</w:t>
      </w:r>
    </w:p>
    <w:p w:rsidR="00B7385B" w:rsidRPr="00B85DB3" w:rsidRDefault="00E15574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аблюдение на прогулке за «скорой помощью»,</w:t>
      </w:r>
    </w:p>
    <w:p w:rsidR="00B7385B" w:rsidRPr="00B85DB3" w:rsidRDefault="00E15574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тение художественной литературы по теме проекта,</w:t>
      </w:r>
    </w:p>
    <w:p w:rsidR="00B7385B" w:rsidRPr="00B85DB3" w:rsidRDefault="00E15574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еседа «На приеме у врача», «Как готовит повар?».</w:t>
      </w:r>
    </w:p>
    <w:p w:rsidR="00B7385B" w:rsidRDefault="00B7385B" w:rsidP="00B85DB3">
      <w:pPr>
        <w:numPr>
          <w:ilvl w:val="0"/>
          <w:numId w:val="10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Чтение стихов о поваре, враче.</w:t>
      </w:r>
    </w:p>
    <w:p w:rsidR="00B7385B" w:rsidRPr="00B85DB3" w:rsidRDefault="00B7385B" w:rsidP="00B85DB3">
      <w:pPr>
        <w:numPr>
          <w:ilvl w:val="0"/>
          <w:numId w:val="11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Самостоятельная деятельность детей:</w:t>
      </w:r>
    </w:p>
    <w:p w:rsidR="00B7385B" w:rsidRPr="00B85DB3" w:rsidRDefault="005A0590" w:rsidP="00B85DB3">
      <w:pPr>
        <w:numPr>
          <w:ilvl w:val="0"/>
          <w:numId w:val="1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="00B7385B"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астольные и дидактические игры «Профессии», «Кем быть?»,  «Ассоциации», «Кому что нужно для работы?», «Знаем все профессии».</w:t>
      </w:r>
    </w:p>
    <w:p w:rsidR="00B7385B" w:rsidRDefault="00B7385B" w:rsidP="00B85DB3">
      <w:pPr>
        <w:numPr>
          <w:ilvl w:val="0"/>
          <w:numId w:val="1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Сюжетно-ролевые игры: «Семья», «Больница», «Парикмахерская</w:t>
      </w:r>
      <w:r w:rsidR="005A05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«Кафе», «Кулинария», «Театр», «Салон красоты»,  «Стоматология», «Гараж», «Парковка», «Ветеринарная клиника» и.т.д.</w:t>
      </w:r>
    </w:p>
    <w:p w:rsidR="005A0590" w:rsidRPr="00B85DB3" w:rsidRDefault="005A0590" w:rsidP="005A0590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numPr>
          <w:ilvl w:val="0"/>
          <w:numId w:val="13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Взаимодействие с семьей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B7385B" w:rsidRPr="00B85DB3" w:rsidRDefault="00B7385B" w:rsidP="00B85DB3">
      <w:pPr>
        <w:numPr>
          <w:ilvl w:val="0"/>
          <w:numId w:val="1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Организовать встречу с </w:t>
      </w:r>
      <w:r w:rsidR="005A05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родителями для рассказа детям о том, какие профессии у наших родителей.</w:t>
      </w:r>
    </w:p>
    <w:p w:rsidR="00B7385B" w:rsidRPr="00B85DB3" w:rsidRDefault="00B7385B" w:rsidP="00B85DB3">
      <w:pPr>
        <w:numPr>
          <w:ilvl w:val="0"/>
          <w:numId w:val="14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Выставка детских рисунков «Кем я буду?».</w:t>
      </w:r>
    </w:p>
    <w:p w:rsidR="005A0590" w:rsidRDefault="005A0590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Этап 3. Практический.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tbl>
      <w:tblPr>
        <w:tblW w:w="10749" w:type="dxa"/>
        <w:jc w:val="center"/>
        <w:tblCellSpacing w:w="0" w:type="dxa"/>
        <w:tblInd w:w="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7823"/>
      </w:tblGrid>
      <w:tr w:rsidR="00B7385B" w:rsidRPr="00B85DB3" w:rsidTr="005A0590">
        <w:trPr>
          <w:tblCellSpacing w:w="0" w:type="dxa"/>
          <w:jc w:val="center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85B" w:rsidRPr="00B85DB3" w:rsidTr="005A0590">
        <w:trPr>
          <w:tblCellSpacing w:w="0" w:type="dxa"/>
          <w:jc w:val="center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1.Непосредственная образовательная деятельность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 (речевое развитие). Составление рассказов по картинам. Тема: «Профессии».</w:t>
            </w:r>
          </w:p>
          <w:p w:rsidR="00B7385B" w:rsidRPr="005A0590" w:rsidRDefault="00B7385B" w:rsidP="00B85DB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личностное развитие.</w:t>
            </w:r>
          </w:p>
          <w:p w:rsidR="00B7385B" w:rsidRPr="005A0590" w:rsidRDefault="00B7385B" w:rsidP="00B8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 кому можно  обратиться, если ты потерялся на улице?».</w:t>
            </w:r>
          </w:p>
          <w:p w:rsidR="00B7385B" w:rsidRPr="005A0590" w:rsidRDefault="00B7385B" w:rsidP="00B85DB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B7385B" w:rsidRPr="005A0590" w:rsidRDefault="00B7385B" w:rsidP="00B8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«Человек заболел» Туричина. «Кто главный в лесу?».</w:t>
            </w:r>
          </w:p>
          <w:p w:rsidR="00B7385B" w:rsidRPr="005A0590" w:rsidRDefault="00B7385B" w:rsidP="00B85DB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(рисование)</w:t>
            </w:r>
            <w:r w:rsidR="005A0590"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7385B" w:rsidRPr="005A0590" w:rsidRDefault="00B7385B" w:rsidP="00B8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«Наша Армия родная».</w:t>
            </w:r>
          </w:p>
          <w:p w:rsidR="005A0590" w:rsidRDefault="00B7385B" w:rsidP="00B85DB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Тема: «Детский сад мы строим сами».</w:t>
            </w:r>
          </w:p>
          <w:p w:rsidR="00B7385B" w:rsidRPr="005A0590" w:rsidRDefault="00B7385B" w:rsidP="00B85DB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 Тема: «Кем я буду?».</w:t>
            </w:r>
          </w:p>
        </w:tc>
      </w:tr>
      <w:tr w:rsidR="00B7385B" w:rsidRPr="00B85DB3" w:rsidTr="005A0590">
        <w:trPr>
          <w:tblCellSpacing w:w="0" w:type="dxa"/>
          <w:jc w:val="center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2.Совместная деятельность с детьми, осуществляемая в ходе режимных моментов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с/р игры: «Магазин», «Кафе», «Кулинария», «Больница», «Парикмахерская», д/и «Кому что нужно для работы», «Профессии», «Знаю все профессии», «Лото- профессии».</w:t>
            </w:r>
          </w:p>
          <w:p w:rsidR="00B7385B" w:rsidRPr="005A0590" w:rsidRDefault="00B7385B" w:rsidP="00B85DB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Экскурсия к магазину, в медицинский кабинет, на стройку, к светофору, на кухню.</w:t>
            </w:r>
          </w:p>
          <w:p w:rsidR="00B7385B" w:rsidRPr="005A0590" w:rsidRDefault="00B7385B" w:rsidP="00B85DB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В</w:t>
            </w:r>
            <w:r w:rsid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 «Кем быть?», С. Маршака «Рассказ о неизвестном герое», «Почта», «Пожар», «Самолет летит» Винокуров, Б. Алмазов «Матросская ленточка».</w:t>
            </w:r>
          </w:p>
          <w:p w:rsidR="00B7385B" w:rsidRPr="005A0590" w:rsidRDefault="00B7385B" w:rsidP="00B85DB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профессиях, загадывание загадок.</w:t>
            </w:r>
          </w:p>
          <w:p w:rsidR="00B7385B" w:rsidRPr="005A0590" w:rsidRDefault="00B7385B" w:rsidP="00B85DB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из личного опыта « На приеме у врача».</w:t>
            </w:r>
          </w:p>
        </w:tc>
      </w:tr>
      <w:tr w:rsidR="00B7385B" w:rsidRPr="00B85DB3" w:rsidTr="005A0590">
        <w:trPr>
          <w:tblCellSpacing w:w="0" w:type="dxa"/>
          <w:jc w:val="center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Самостоятельная деятельность детей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 иллюстраций: повар, военный, врач, продавец, предметы и инструменты людей разных профессий.</w:t>
            </w:r>
          </w:p>
          <w:p w:rsidR="00B7385B" w:rsidRPr="005A0590" w:rsidRDefault="00B7385B" w:rsidP="00B85DB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людей и </w:t>
            </w:r>
            <w:r w:rsidR="005A0590"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</w:t>
            </w: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нужных для  работы.</w:t>
            </w:r>
          </w:p>
          <w:p w:rsidR="00B7385B" w:rsidRPr="005A0590" w:rsidRDefault="00B7385B" w:rsidP="00B85DB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  по теме «Профессии».</w:t>
            </w:r>
          </w:p>
          <w:p w:rsidR="00B7385B" w:rsidRPr="005A0590" w:rsidRDefault="00B7385B" w:rsidP="00B85DB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игры: «Кафе</w:t>
            </w:r>
            <w:r w:rsid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мороженое», «Больница», «Кулинария»,  «Театр», «Парикмахерская», «Семья».</w:t>
            </w:r>
          </w:p>
          <w:p w:rsidR="00B7385B" w:rsidRPr="005A0590" w:rsidRDefault="00B7385B" w:rsidP="00B85DB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предметов труда для повара.</w:t>
            </w:r>
          </w:p>
        </w:tc>
      </w:tr>
      <w:tr w:rsidR="00B7385B" w:rsidRPr="00B85DB3" w:rsidTr="005A0590">
        <w:trPr>
          <w:tblCellSpacing w:w="0" w:type="dxa"/>
          <w:jc w:val="center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7385B" w:rsidRPr="005A0590" w:rsidRDefault="00B7385B" w:rsidP="00B8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Взаимодействие с семьей</w:t>
            </w:r>
          </w:p>
          <w:p w:rsidR="00B7385B" w:rsidRPr="005A0590" w:rsidRDefault="00B7385B" w:rsidP="00B8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0590" w:rsidRPr="00B85DB3" w:rsidRDefault="00B7385B" w:rsidP="005A0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встречи с </w:t>
            </w:r>
            <w:r w:rsidR="005A0590" w:rsidRPr="005A059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родителями для рассказа детям о том, какие профессии у наших родителей.</w:t>
            </w:r>
          </w:p>
          <w:p w:rsidR="00B7385B" w:rsidRPr="005A0590" w:rsidRDefault="00B7385B" w:rsidP="00B85DB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иллюстраций о профессиях врача, парикмахера, повара, военного, художника.</w:t>
            </w:r>
          </w:p>
        </w:tc>
      </w:tr>
    </w:tbl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4CEE" w:rsidRDefault="00504CEE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504CEE" w:rsidRDefault="00504CEE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504CEE" w:rsidRDefault="00504CEE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lastRenderedPageBreak/>
        <w:t>Этап 4.  Презентация проекта.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изготовление мини –</w:t>
      </w:r>
      <w:r w:rsidR="005A05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книжки.</w:t>
      </w:r>
    </w:p>
    <w:p w:rsidR="00B7385B" w:rsidRPr="00B85DB3" w:rsidRDefault="00B7385B" w:rsidP="00B85DB3">
      <w:pPr>
        <w:numPr>
          <w:ilvl w:val="0"/>
          <w:numId w:val="2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делятся на небольшие подгруппы;</w:t>
      </w:r>
    </w:p>
    <w:p w:rsidR="00B7385B" w:rsidRPr="00B85DB3" w:rsidRDefault="00B7385B" w:rsidP="00B85DB3">
      <w:pPr>
        <w:numPr>
          <w:ilvl w:val="0"/>
          <w:numId w:val="2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Каждая подгруппа договаривается, какую страничку они будут делать.</w:t>
      </w:r>
    </w:p>
    <w:p w:rsidR="00B7385B" w:rsidRPr="00B85DB3" w:rsidRDefault="00B7385B" w:rsidP="00B85DB3">
      <w:pPr>
        <w:numPr>
          <w:ilvl w:val="0"/>
          <w:numId w:val="2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Оформление страницы.</w:t>
      </w:r>
    </w:p>
    <w:p w:rsidR="00B7385B" w:rsidRPr="00B85DB3" w:rsidRDefault="00B7385B" w:rsidP="00B85DB3">
      <w:pPr>
        <w:numPr>
          <w:ilvl w:val="0"/>
          <w:numId w:val="22"/>
        </w:num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Каждая подгруппа представляет свою страничку. Они составляют небольшой рассказ о своей профессии по плану,  составленному  совместно с воспитателем: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1.Кто это?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2.Где работает?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3.Какую носят форму?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4.Что делает?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Что нужно для работы?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5.Выставляют карточки – символы в нужной последовательности.</w:t>
      </w: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6.Оформляют книгу.</w:t>
      </w:r>
    </w:p>
    <w:p w:rsidR="005A0590" w:rsidRDefault="005A0590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Этап 5. Контрольный.</w:t>
      </w:r>
    </w:p>
    <w:p w:rsidR="00B7385B" w:rsidRPr="00677161" w:rsidRDefault="00B7385B" w:rsidP="0067716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771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Рефлексивная беседа: О каких профессиях  вы хотели бы узнать?  Что бы вы хотели узнать об этой профессии?</w:t>
      </w:r>
    </w:p>
    <w:p w:rsidR="00B7385B" w:rsidRPr="00677161" w:rsidRDefault="00B7385B" w:rsidP="0067716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771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Встреча с родителями.</w:t>
      </w:r>
    </w:p>
    <w:p w:rsidR="00504CEE" w:rsidRDefault="00504CEE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ЗАКЛЮЧЕНИЕ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В ходе реализации данного проекта выявилось, что интеграция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образовательных областей более результативна, так как у детей отмечается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повышенный интерес к содержанию тех задач, которые решаются в ходе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проведения данной работы. Результаты свидетельствуют о позитивных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изменениях в представлениях детей о труде взрослых (знание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направленности и структуры конкретных трудовых процессов, понимание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ценности труда людей разных профессий, умение переносить знания о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содержании и структуре труда взрослых на собственную трудовую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деятельность, понимание значимости своего труда).</w:t>
      </w:r>
    </w:p>
    <w:p w:rsidR="00504CEE" w:rsidRPr="00504CEE" w:rsidRDefault="00504CEE" w:rsidP="00504CEE">
      <w:pPr>
        <w:pStyle w:val="ndfhfb-c4yzdc-cysp0e-darucf-df1zy-eegnh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4CEE">
        <w:rPr>
          <w:color w:val="000000"/>
          <w:sz w:val="28"/>
          <w:szCs w:val="28"/>
        </w:rPr>
        <w:t>В ходе реализации проекта ярко проявилась такая форма работы, как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совместная, партнерская деятельность воспитателей, детей и родителей.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Родители получили немаловажный опыт, который позволяет помочь детям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успешно адаптироваться к новым федеральным государственным</w:t>
      </w:r>
      <w:r>
        <w:rPr>
          <w:color w:val="000000"/>
          <w:sz w:val="28"/>
          <w:szCs w:val="28"/>
        </w:rPr>
        <w:t xml:space="preserve"> </w:t>
      </w:r>
      <w:r w:rsidRPr="00504CEE">
        <w:rPr>
          <w:color w:val="000000"/>
          <w:sz w:val="28"/>
          <w:szCs w:val="28"/>
        </w:rPr>
        <w:t>требованиям в процессе подготовки к обучению в школе.</w:t>
      </w:r>
    </w:p>
    <w:p w:rsidR="00504CEE" w:rsidRPr="00B85DB3" w:rsidRDefault="00504CEE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7385B" w:rsidRPr="00B85DB3" w:rsidRDefault="00B7385B" w:rsidP="00B8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85DB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A0590" w:rsidRDefault="005A0590" w:rsidP="00B85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sectPr w:rsidR="005A0590" w:rsidSect="00B85D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A56"/>
    <w:multiLevelType w:val="hybridMultilevel"/>
    <w:tmpl w:val="8052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489D"/>
    <w:multiLevelType w:val="multilevel"/>
    <w:tmpl w:val="F6E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0B59"/>
    <w:multiLevelType w:val="multilevel"/>
    <w:tmpl w:val="F294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85B93"/>
    <w:multiLevelType w:val="hybridMultilevel"/>
    <w:tmpl w:val="B28C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4A9F"/>
    <w:multiLevelType w:val="multilevel"/>
    <w:tmpl w:val="0CD8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628C7"/>
    <w:multiLevelType w:val="hybridMultilevel"/>
    <w:tmpl w:val="25F8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50F9"/>
    <w:multiLevelType w:val="multilevel"/>
    <w:tmpl w:val="51A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B7EBE"/>
    <w:multiLevelType w:val="hybridMultilevel"/>
    <w:tmpl w:val="441412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A078A4"/>
    <w:multiLevelType w:val="multilevel"/>
    <w:tmpl w:val="F67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0F2E68"/>
    <w:multiLevelType w:val="multilevel"/>
    <w:tmpl w:val="2E42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4638F"/>
    <w:multiLevelType w:val="multilevel"/>
    <w:tmpl w:val="5D8C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922300"/>
    <w:multiLevelType w:val="multilevel"/>
    <w:tmpl w:val="E44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122AE8"/>
    <w:multiLevelType w:val="multilevel"/>
    <w:tmpl w:val="5CD8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C6453"/>
    <w:multiLevelType w:val="multilevel"/>
    <w:tmpl w:val="21E2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4159F0"/>
    <w:multiLevelType w:val="multilevel"/>
    <w:tmpl w:val="357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5006BB"/>
    <w:multiLevelType w:val="multilevel"/>
    <w:tmpl w:val="CC5E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E4DE3"/>
    <w:multiLevelType w:val="multilevel"/>
    <w:tmpl w:val="74C4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93B59"/>
    <w:multiLevelType w:val="multilevel"/>
    <w:tmpl w:val="0F56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CF34B3"/>
    <w:multiLevelType w:val="hybridMultilevel"/>
    <w:tmpl w:val="537E7EFE"/>
    <w:lvl w:ilvl="0" w:tplc="194836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8BA00FA"/>
    <w:multiLevelType w:val="multilevel"/>
    <w:tmpl w:val="5AC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E37304"/>
    <w:multiLevelType w:val="multilevel"/>
    <w:tmpl w:val="573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486564"/>
    <w:multiLevelType w:val="multilevel"/>
    <w:tmpl w:val="F104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654F54"/>
    <w:multiLevelType w:val="multilevel"/>
    <w:tmpl w:val="034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1C398C"/>
    <w:multiLevelType w:val="multilevel"/>
    <w:tmpl w:val="04B2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47B12"/>
    <w:multiLevelType w:val="hybridMultilevel"/>
    <w:tmpl w:val="E13C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136BA"/>
    <w:multiLevelType w:val="multilevel"/>
    <w:tmpl w:val="980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192331"/>
    <w:multiLevelType w:val="multilevel"/>
    <w:tmpl w:val="6D2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503ECD"/>
    <w:multiLevelType w:val="multilevel"/>
    <w:tmpl w:val="130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0308B5"/>
    <w:multiLevelType w:val="multilevel"/>
    <w:tmpl w:val="8BD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9"/>
  </w:num>
  <w:num w:numId="5">
    <w:abstractNumId w:val="6"/>
  </w:num>
  <w:num w:numId="6">
    <w:abstractNumId w:val="10"/>
  </w:num>
  <w:num w:numId="7">
    <w:abstractNumId w:val="16"/>
  </w:num>
  <w:num w:numId="8">
    <w:abstractNumId w:val="17"/>
  </w:num>
  <w:num w:numId="9">
    <w:abstractNumId w:val="12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20"/>
  </w:num>
  <w:num w:numId="15">
    <w:abstractNumId w:val="15"/>
  </w:num>
  <w:num w:numId="16">
    <w:abstractNumId w:val="19"/>
  </w:num>
  <w:num w:numId="17">
    <w:abstractNumId w:val="11"/>
  </w:num>
  <w:num w:numId="18">
    <w:abstractNumId w:val="14"/>
  </w:num>
  <w:num w:numId="19">
    <w:abstractNumId w:val="22"/>
  </w:num>
  <w:num w:numId="20">
    <w:abstractNumId w:val="26"/>
  </w:num>
  <w:num w:numId="21">
    <w:abstractNumId w:val="8"/>
  </w:num>
  <w:num w:numId="22">
    <w:abstractNumId w:val="1"/>
  </w:num>
  <w:num w:numId="23">
    <w:abstractNumId w:val="18"/>
  </w:num>
  <w:num w:numId="24">
    <w:abstractNumId w:val="28"/>
  </w:num>
  <w:num w:numId="25">
    <w:abstractNumId w:val="5"/>
  </w:num>
  <w:num w:numId="26">
    <w:abstractNumId w:val="7"/>
  </w:num>
  <w:num w:numId="27">
    <w:abstractNumId w:val="0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B"/>
    <w:rsid w:val="00090E87"/>
    <w:rsid w:val="0016154F"/>
    <w:rsid w:val="0020457F"/>
    <w:rsid w:val="00504CEE"/>
    <w:rsid w:val="005A0590"/>
    <w:rsid w:val="00677161"/>
    <w:rsid w:val="006922CA"/>
    <w:rsid w:val="006D14EC"/>
    <w:rsid w:val="006E281D"/>
    <w:rsid w:val="0077626B"/>
    <w:rsid w:val="00B7385B"/>
    <w:rsid w:val="00B85DB3"/>
    <w:rsid w:val="00D96E5C"/>
    <w:rsid w:val="00E15574"/>
    <w:rsid w:val="00E63B2D"/>
    <w:rsid w:val="00F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26B"/>
    <w:pPr>
      <w:ind w:left="720"/>
      <w:contextualSpacing/>
    </w:pPr>
  </w:style>
  <w:style w:type="character" w:styleId="a6">
    <w:name w:val="Emphasis"/>
    <w:basedOn w:val="a0"/>
    <w:uiPriority w:val="20"/>
    <w:qFormat/>
    <w:rsid w:val="0077626B"/>
    <w:rPr>
      <w:i/>
      <w:iCs/>
    </w:rPr>
  </w:style>
  <w:style w:type="paragraph" w:styleId="a7">
    <w:name w:val="Normal (Web)"/>
    <w:basedOn w:val="a"/>
    <w:uiPriority w:val="99"/>
    <w:semiHidden/>
    <w:unhideWhenUsed/>
    <w:rsid w:val="006D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5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26B"/>
    <w:pPr>
      <w:ind w:left="720"/>
      <w:contextualSpacing/>
    </w:pPr>
  </w:style>
  <w:style w:type="character" w:styleId="a6">
    <w:name w:val="Emphasis"/>
    <w:basedOn w:val="a0"/>
    <w:uiPriority w:val="20"/>
    <w:qFormat/>
    <w:rsid w:val="0077626B"/>
    <w:rPr>
      <w:i/>
      <w:iCs/>
    </w:rPr>
  </w:style>
  <w:style w:type="paragraph" w:styleId="a7">
    <w:name w:val="Normal (Web)"/>
    <w:basedOn w:val="a"/>
    <w:uiPriority w:val="99"/>
    <w:semiHidden/>
    <w:unhideWhenUsed/>
    <w:rsid w:val="006D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5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80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63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Tany</cp:lastModifiedBy>
  <cp:revision>8</cp:revision>
  <cp:lastPrinted>2018-09-09T17:50:00Z</cp:lastPrinted>
  <dcterms:created xsi:type="dcterms:W3CDTF">2018-05-30T19:10:00Z</dcterms:created>
  <dcterms:modified xsi:type="dcterms:W3CDTF">2021-02-01T17:25:00Z</dcterms:modified>
</cp:coreProperties>
</file>